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9571" w14:textId="77777777" w:rsidR="0047783A" w:rsidRPr="00D45256" w:rsidRDefault="0047783A" w:rsidP="003553AD">
      <w:pPr>
        <w:pStyle w:val="Heading1"/>
      </w:pPr>
      <w:bookmarkStart w:id="0" w:name="_Toc42488069"/>
      <w:r w:rsidRPr="00D45256">
        <w:t>A.</w:t>
      </w:r>
      <w:r w:rsidRPr="00D45256">
        <w:tab/>
        <w:t>INSTRUCTIONS TO TENDERERS</w:t>
      </w:r>
      <w:bookmarkEnd w:id="0"/>
    </w:p>
    <w:p w14:paraId="1FD0D5D0" w14:textId="77777777" w:rsidR="0047783A" w:rsidRPr="00DF0B81" w:rsidRDefault="0047783A" w:rsidP="00D45256">
      <w:pPr>
        <w:pStyle w:val="Subtitle"/>
        <w:spacing w:after="240"/>
        <w:rPr>
          <w:rFonts w:ascii="Times New Roman" w:hAnsi="Times New Roman"/>
          <w:szCs w:val="28"/>
          <w:lang w:val="mk-MK"/>
        </w:rPr>
      </w:pPr>
      <w:r w:rsidRPr="00E82463">
        <w:rPr>
          <w:rFonts w:ascii="Times New Roman" w:hAnsi="Times New Roman"/>
          <w:szCs w:val="28"/>
          <w:lang w:val="en-GB"/>
        </w:rPr>
        <w:t xml:space="preserve">PUBLICATION REF.: </w:t>
      </w:r>
      <w:r w:rsidR="00DF0B81" w:rsidRPr="00DF0B81">
        <w:rPr>
          <w:rFonts w:ascii="Times New Roman" w:hAnsi="Times New Roman"/>
          <w:szCs w:val="28"/>
          <w:lang w:val="en-GB"/>
        </w:rPr>
        <w:t>CA-BGMK0200027/S01/PP3</w:t>
      </w:r>
    </w:p>
    <w:p w14:paraId="29A74429" w14:textId="7E862D71"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C53D1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0EEAA32" w14:textId="420AF46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D7379">
        <w:rPr>
          <w:rFonts w:ascii="Times New Roman" w:hAnsi="Times New Roman"/>
          <w:sz w:val="22"/>
          <w:szCs w:val="22"/>
          <w:lang w:val="en-GB"/>
        </w:rPr>
        <w:t xml:space="preserve"> </w:t>
      </w:r>
      <w:hyperlink r:id="rId8" w:history="1">
        <w:r w:rsidR="009D7379" w:rsidRPr="003C479C">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2F03F6B7" w14:textId="77777777" w:rsidR="0047783A" w:rsidRPr="00D45256" w:rsidRDefault="00A633C6" w:rsidP="003553AD">
      <w:pPr>
        <w:pStyle w:val="Heading1"/>
      </w:pPr>
      <w:bookmarkStart w:id="1" w:name="_Toc42488070"/>
      <w:r w:rsidRPr="00D45256">
        <w:t>1.</w:t>
      </w:r>
      <w:r w:rsidR="00E93182" w:rsidRPr="00D45256">
        <w:tab/>
      </w:r>
      <w:r w:rsidR="0047783A" w:rsidRPr="00D45256">
        <w:t xml:space="preserve">Supplies to </w:t>
      </w:r>
      <w:proofErr w:type="spellStart"/>
      <w:r w:rsidR="0047783A" w:rsidRPr="00D45256">
        <w:t>be</w:t>
      </w:r>
      <w:proofErr w:type="spellEnd"/>
      <w:r w:rsidR="0047783A" w:rsidRPr="00D45256">
        <w:t xml:space="preserve"> </w:t>
      </w:r>
      <w:proofErr w:type="spellStart"/>
      <w:r w:rsidR="0047783A" w:rsidRPr="00D45256">
        <w:t>provided</w:t>
      </w:r>
      <w:bookmarkEnd w:id="1"/>
      <w:proofErr w:type="spellEnd"/>
    </w:p>
    <w:p w14:paraId="461C86F3"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F71E228" w14:textId="25004B68" w:rsidR="00C7322E" w:rsidRPr="00DF0B81" w:rsidRDefault="00C7322E" w:rsidP="00DF0B81">
      <w:pPr>
        <w:spacing w:before="0"/>
        <w:ind w:left="709" w:hanging="142"/>
        <w:jc w:val="both"/>
        <w:rPr>
          <w:rFonts w:ascii="Times New Roman" w:hAnsi="Times New Roman"/>
          <w:sz w:val="22"/>
        </w:rPr>
      </w:pPr>
      <w:r w:rsidRPr="004F1F8C">
        <w:rPr>
          <w:rFonts w:ascii="Times New Roman" w:hAnsi="Times New Roman"/>
          <w:sz w:val="22"/>
        </w:rPr>
        <w:t xml:space="preserve">the </w:t>
      </w:r>
      <w:r w:rsidRPr="00DF0B81">
        <w:rPr>
          <w:rFonts w:ascii="Times New Roman" w:hAnsi="Times New Roman"/>
          <w:sz w:val="22"/>
        </w:rPr>
        <w:t>supply</w:t>
      </w:r>
      <w:r w:rsidR="00C97816">
        <w:rPr>
          <w:rFonts w:ascii="Times New Roman" w:hAnsi="Times New Roman"/>
          <w:sz w:val="22"/>
        </w:rPr>
        <w:t xml:space="preserve"> </w:t>
      </w:r>
      <w:r w:rsidRPr="004F1F8C">
        <w:rPr>
          <w:rFonts w:ascii="Times New Roman" w:hAnsi="Times New Roman"/>
          <w:sz w:val="22"/>
        </w:rPr>
        <w:t>of the following supplies:</w:t>
      </w:r>
    </w:p>
    <w:p w14:paraId="5EFDF61D" w14:textId="046DBDBF" w:rsidR="0047783A" w:rsidRPr="00DF0B81" w:rsidRDefault="00A94403" w:rsidP="00D45256">
      <w:pPr>
        <w:spacing w:before="0"/>
        <w:ind w:left="567"/>
        <w:jc w:val="both"/>
        <w:rPr>
          <w:rFonts w:ascii="Times New Roman" w:hAnsi="Times New Roman"/>
          <w:b/>
          <w:bCs/>
          <w:sz w:val="22"/>
        </w:rPr>
      </w:pPr>
      <w:r>
        <w:rPr>
          <w:rFonts w:ascii="Times New Roman" w:hAnsi="Times New Roman"/>
          <w:b/>
          <w:bCs/>
          <w:sz w:val="22"/>
          <w:lang w:val="en-US"/>
        </w:rPr>
        <w:t>1 (</w:t>
      </w:r>
      <w:r w:rsidR="00DF0B81" w:rsidRPr="00DF0B81">
        <w:rPr>
          <w:rFonts w:ascii="Times New Roman" w:hAnsi="Times New Roman"/>
          <w:b/>
          <w:bCs/>
          <w:sz w:val="22"/>
          <w:lang w:val="en-US"/>
        </w:rPr>
        <w:t>one</w:t>
      </w:r>
      <w:r>
        <w:rPr>
          <w:rFonts w:ascii="Times New Roman" w:hAnsi="Times New Roman"/>
          <w:b/>
          <w:bCs/>
          <w:sz w:val="22"/>
          <w:lang w:val="en-US"/>
        </w:rPr>
        <w:t>)</w:t>
      </w:r>
      <w:r w:rsidR="00DF0B81" w:rsidRPr="00DF0B81">
        <w:rPr>
          <w:rFonts w:ascii="Times New Roman" w:hAnsi="Times New Roman"/>
          <w:b/>
          <w:bCs/>
          <w:sz w:val="22"/>
          <w:szCs w:val="22"/>
        </w:rPr>
        <w:t xml:space="preserve"> </w:t>
      </w:r>
      <w:r w:rsidR="00C97816">
        <w:rPr>
          <w:rFonts w:ascii="Times New Roman" w:hAnsi="Times New Roman"/>
          <w:b/>
          <w:bCs/>
          <w:sz w:val="22"/>
          <w:szCs w:val="22"/>
        </w:rPr>
        <w:t xml:space="preserve">multifunctional </w:t>
      </w:r>
      <w:r w:rsidR="00DF0B81" w:rsidRPr="00DF0B81">
        <w:rPr>
          <w:rFonts w:ascii="Times New Roman" w:hAnsi="Times New Roman"/>
          <w:b/>
          <w:bCs/>
          <w:sz w:val="22"/>
          <w:szCs w:val="22"/>
        </w:rPr>
        <w:t xml:space="preserve">pick-up </w:t>
      </w:r>
      <w:r w:rsidR="00C97816">
        <w:rPr>
          <w:rFonts w:ascii="Times New Roman" w:hAnsi="Times New Roman"/>
          <w:b/>
          <w:bCs/>
          <w:sz w:val="22"/>
          <w:szCs w:val="22"/>
        </w:rPr>
        <w:t xml:space="preserve">passenger </w:t>
      </w:r>
      <w:r w:rsidR="00DF0B81" w:rsidRPr="00DF0B81">
        <w:rPr>
          <w:rFonts w:ascii="Times New Roman" w:hAnsi="Times New Roman"/>
          <w:b/>
          <w:bCs/>
          <w:sz w:val="22"/>
          <w:szCs w:val="22"/>
        </w:rPr>
        <w:t>vehicle</w:t>
      </w:r>
    </w:p>
    <w:p w14:paraId="4FD7B1B7" w14:textId="77777777" w:rsidR="0047783A" w:rsidRPr="00DF0B81" w:rsidRDefault="00E82463" w:rsidP="00DF0B81">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20C9AB00" w14:textId="77777777" w:rsidR="0047783A" w:rsidRPr="00E82463" w:rsidRDefault="0047783A" w:rsidP="00E93182">
      <w:pPr>
        <w:pStyle w:val="Heading2"/>
        <w:ind w:left="567" w:hanging="567"/>
        <w:jc w:val="both"/>
        <w:rPr>
          <w:rFonts w:ascii="Times New Roman" w:hAnsi="Times New Roman"/>
          <w:sz w:val="22"/>
          <w:lang w:val="en-GB"/>
        </w:rPr>
      </w:pPr>
      <w:r w:rsidRPr="00E82463">
        <w:rPr>
          <w:rFonts w:ascii="Times New Roman" w:hAnsi="Times New Roman"/>
          <w:sz w:val="22"/>
          <w:lang w:val="en-GB"/>
        </w:rPr>
        <w:t>1.</w:t>
      </w:r>
      <w:r w:rsidR="00DF0B81">
        <w:rPr>
          <w:rFonts w:ascii="Times New Roman" w:hAnsi="Times New Roman"/>
          <w:sz w:val="22"/>
          <w:lang w:val="en-GB"/>
        </w:rPr>
        <w:t>3</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73B1D997" w14:textId="3CAE04CE" w:rsidR="0047783A" w:rsidRPr="001A2BC4" w:rsidRDefault="00A633C6" w:rsidP="003553AD">
      <w:pPr>
        <w:pStyle w:val="Heading1"/>
      </w:pPr>
      <w:bookmarkStart w:id="4" w:name="_Toc42488071"/>
      <w:r w:rsidRPr="001A2BC4">
        <w:t>2</w:t>
      </w:r>
      <w:r w:rsidR="00E93182">
        <w:tab/>
      </w:r>
      <w:bookmarkEnd w:id="4"/>
      <w:r w:rsidR="009D7379" w:rsidRPr="001A2BC4">
        <w:t>Time table</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0669040" w14:textId="77777777" w:rsidTr="00D45256">
        <w:tc>
          <w:tcPr>
            <w:tcW w:w="3686" w:type="dxa"/>
            <w:tcBorders>
              <w:bottom w:val="nil"/>
            </w:tcBorders>
          </w:tcPr>
          <w:p w14:paraId="08F577B6" w14:textId="77777777" w:rsidR="0047783A" w:rsidRPr="00E82463" w:rsidRDefault="0047783A">
            <w:pPr>
              <w:keepNext/>
              <w:jc w:val="both"/>
              <w:rPr>
                <w:rFonts w:ascii="Times New Roman" w:hAnsi="Times New Roman"/>
              </w:rPr>
            </w:pPr>
          </w:p>
        </w:tc>
        <w:tc>
          <w:tcPr>
            <w:tcW w:w="2410" w:type="dxa"/>
            <w:shd w:val="pct10" w:color="auto" w:fill="FFFFFF"/>
          </w:tcPr>
          <w:p w14:paraId="4BFE2C5A"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70F84B1D" w14:textId="77777777"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37E35179" w14:textId="77777777" w:rsidTr="00D45256">
        <w:tc>
          <w:tcPr>
            <w:tcW w:w="3686" w:type="dxa"/>
            <w:shd w:val="pct10" w:color="auto" w:fill="FFFFFF"/>
          </w:tcPr>
          <w:p w14:paraId="79B88C56" w14:textId="0FCB3FAC"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006B3270">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37ECBC13" w14:textId="77777777" w:rsidR="00403B25" w:rsidRPr="00E82463" w:rsidRDefault="00403B25" w:rsidP="00D45256">
            <w:pPr>
              <w:spacing w:before="60" w:after="60"/>
              <w:jc w:val="center"/>
              <w:rPr>
                <w:rFonts w:ascii="Times New Roman" w:hAnsi="Times New Roman"/>
                <w:sz w:val="22"/>
              </w:rPr>
            </w:pPr>
            <w:r w:rsidRPr="00BF7F79">
              <w:rPr>
                <w:rFonts w:ascii="Times New Roman" w:hAnsi="Times New Roman"/>
                <w:sz w:val="22"/>
              </w:rPr>
              <w:t>Not applicable</w:t>
            </w:r>
          </w:p>
        </w:tc>
        <w:tc>
          <w:tcPr>
            <w:tcW w:w="2551" w:type="dxa"/>
          </w:tcPr>
          <w:p w14:paraId="0FF7FE4C" w14:textId="77777777" w:rsidR="00403B25" w:rsidRPr="00156114" w:rsidRDefault="00403B25" w:rsidP="00D45256">
            <w:pPr>
              <w:spacing w:before="60" w:after="60"/>
              <w:jc w:val="center"/>
              <w:rPr>
                <w:rFonts w:ascii="Times New Roman" w:hAnsi="Times New Roman"/>
                <w:sz w:val="22"/>
              </w:rPr>
            </w:pPr>
            <w:r w:rsidRPr="00BF7F79">
              <w:rPr>
                <w:rFonts w:ascii="Times New Roman" w:hAnsi="Times New Roman"/>
                <w:sz w:val="22"/>
                <w:szCs w:val="22"/>
              </w:rPr>
              <w:t>Not applicable</w:t>
            </w:r>
          </w:p>
        </w:tc>
      </w:tr>
      <w:tr w:rsidR="00403B25" w:rsidRPr="00E82463" w14:paraId="3B86A787" w14:textId="77777777" w:rsidTr="00D45256">
        <w:tc>
          <w:tcPr>
            <w:tcW w:w="3686" w:type="dxa"/>
            <w:shd w:val="pct10" w:color="auto" w:fill="FFFFFF"/>
          </w:tcPr>
          <w:p w14:paraId="26B95AB6"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2FD9C419" w14:textId="77777777" w:rsidR="00BF7F79" w:rsidRDefault="00BF7F79" w:rsidP="003553AD">
            <w:pPr>
              <w:spacing w:before="60" w:after="60"/>
              <w:jc w:val="center"/>
              <w:rPr>
                <w:rFonts w:ascii="Times New Roman" w:hAnsi="Times New Roman"/>
                <w:sz w:val="22"/>
                <w:szCs w:val="22"/>
              </w:rPr>
            </w:pPr>
          </w:p>
          <w:p w14:paraId="5044AD9A" w14:textId="7D23404E" w:rsidR="00403B25" w:rsidRPr="009956B4" w:rsidRDefault="00501B37" w:rsidP="003553AD">
            <w:pPr>
              <w:spacing w:before="60" w:after="60"/>
              <w:jc w:val="center"/>
              <w:rPr>
                <w:rFonts w:ascii="Times New Roman" w:hAnsi="Times New Roman"/>
                <w:sz w:val="22"/>
                <w:szCs w:val="22"/>
                <w:highlight w:val="yellow"/>
              </w:rPr>
            </w:pPr>
            <w:r>
              <w:rPr>
                <w:rFonts w:ascii="Times New Roman" w:hAnsi="Times New Roman"/>
                <w:sz w:val="22"/>
                <w:szCs w:val="22"/>
              </w:rPr>
              <w:t>14</w:t>
            </w:r>
            <w:r w:rsidR="00BF7F79" w:rsidRPr="00BF7F79">
              <w:rPr>
                <w:rFonts w:ascii="Times New Roman" w:hAnsi="Times New Roman"/>
                <w:sz w:val="22"/>
                <w:szCs w:val="22"/>
              </w:rPr>
              <w:t>.</w:t>
            </w:r>
            <w:r w:rsidR="001D67CC">
              <w:rPr>
                <w:rFonts w:ascii="Times New Roman" w:hAnsi="Times New Roman"/>
                <w:sz w:val="22"/>
                <w:szCs w:val="22"/>
              </w:rPr>
              <w:t>01</w:t>
            </w:r>
            <w:r w:rsidR="003553AD">
              <w:rPr>
                <w:rFonts w:ascii="Times New Roman" w:hAnsi="Times New Roman"/>
                <w:sz w:val="22"/>
                <w:szCs w:val="22"/>
              </w:rPr>
              <w:t xml:space="preserve"> </w:t>
            </w:r>
            <w:r w:rsidR="00BF7F79" w:rsidRPr="00BF7F79">
              <w:rPr>
                <w:rFonts w:ascii="Times New Roman" w:hAnsi="Times New Roman"/>
                <w:sz w:val="22"/>
                <w:szCs w:val="22"/>
              </w:rPr>
              <w:t>202</w:t>
            </w:r>
            <w:r w:rsidR="001D67CC">
              <w:rPr>
                <w:rFonts w:ascii="Times New Roman" w:hAnsi="Times New Roman"/>
                <w:sz w:val="22"/>
                <w:szCs w:val="22"/>
              </w:rPr>
              <w:t>6</w:t>
            </w:r>
          </w:p>
        </w:tc>
        <w:tc>
          <w:tcPr>
            <w:tcW w:w="2551" w:type="dxa"/>
          </w:tcPr>
          <w:p w14:paraId="75C4C176" w14:textId="77777777" w:rsidR="00BF7F79" w:rsidRPr="00D45256" w:rsidRDefault="00BF7F79" w:rsidP="00BF7F79">
            <w:pPr>
              <w:spacing w:before="60" w:after="60"/>
              <w:rPr>
                <w:rFonts w:ascii="Times New Roman" w:hAnsi="Times New Roman"/>
                <w:sz w:val="22"/>
              </w:rPr>
            </w:pPr>
          </w:p>
          <w:p w14:paraId="183EC7E0" w14:textId="77777777" w:rsidR="00403B25" w:rsidRPr="00403B25" w:rsidRDefault="00BF7F79" w:rsidP="00D45256">
            <w:pPr>
              <w:spacing w:before="60" w:after="60"/>
              <w:jc w:val="center"/>
              <w:rPr>
                <w:rFonts w:ascii="Times New Roman" w:hAnsi="Times New Roman"/>
                <w:sz w:val="22"/>
              </w:rPr>
            </w:pPr>
            <w:r w:rsidRPr="00BF7F79">
              <w:rPr>
                <w:rFonts w:ascii="Times New Roman" w:hAnsi="Times New Roman"/>
                <w:sz w:val="22"/>
              </w:rPr>
              <w:t>14:00 h</w:t>
            </w:r>
          </w:p>
        </w:tc>
      </w:tr>
      <w:tr w:rsidR="00403B25" w:rsidRPr="00E82463" w14:paraId="63DA4E46" w14:textId="77777777" w:rsidTr="00D45256">
        <w:tc>
          <w:tcPr>
            <w:tcW w:w="3686" w:type="dxa"/>
            <w:shd w:val="pct10" w:color="auto" w:fill="FFFFFF"/>
          </w:tcPr>
          <w:p w14:paraId="37D5C700"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1F40267D" w14:textId="77777777" w:rsidR="00403B25" w:rsidRPr="009956B4" w:rsidRDefault="00403B25" w:rsidP="003553AD">
            <w:pPr>
              <w:spacing w:before="60" w:after="60"/>
              <w:jc w:val="center"/>
              <w:rPr>
                <w:rFonts w:ascii="Times New Roman" w:hAnsi="Times New Roman"/>
                <w:sz w:val="22"/>
                <w:szCs w:val="22"/>
                <w:highlight w:val="yellow"/>
              </w:rPr>
            </w:pPr>
            <w:r w:rsidRPr="00D45256">
              <w:rPr>
                <w:rFonts w:ascii="Times New Roman" w:hAnsi="Times New Roman"/>
                <w:sz w:val="22"/>
                <w:szCs w:val="22"/>
              </w:rPr>
              <w:t>8 days before deadline for</w:t>
            </w:r>
            <w:r w:rsidR="008F3B55" w:rsidRPr="00D45256">
              <w:rPr>
                <w:rFonts w:ascii="Times New Roman" w:hAnsi="Times New Roman"/>
                <w:sz w:val="22"/>
                <w:szCs w:val="22"/>
              </w:rPr>
              <w:t xml:space="preserve"> submission of</w:t>
            </w:r>
            <w:r w:rsidRPr="00D45256">
              <w:rPr>
                <w:rFonts w:ascii="Times New Roman" w:hAnsi="Times New Roman"/>
                <w:sz w:val="22"/>
                <w:szCs w:val="22"/>
              </w:rPr>
              <w:t xml:space="preserve"> tenders</w:t>
            </w:r>
          </w:p>
        </w:tc>
        <w:tc>
          <w:tcPr>
            <w:tcW w:w="2551" w:type="dxa"/>
          </w:tcPr>
          <w:p w14:paraId="7B115AEE" w14:textId="77777777" w:rsidR="00403B25" w:rsidRPr="00E82463" w:rsidRDefault="00403B25" w:rsidP="00D45256">
            <w:pPr>
              <w:spacing w:before="60" w:after="60"/>
              <w:jc w:val="center"/>
              <w:rPr>
                <w:rFonts w:ascii="Times New Roman" w:hAnsi="Times New Roman"/>
                <w:sz w:val="22"/>
              </w:rPr>
            </w:pPr>
            <w:r w:rsidRPr="00E82463">
              <w:rPr>
                <w:rFonts w:ascii="Times New Roman" w:hAnsi="Times New Roman"/>
                <w:sz w:val="22"/>
              </w:rPr>
              <w:t>-</w:t>
            </w:r>
          </w:p>
        </w:tc>
      </w:tr>
      <w:tr w:rsidR="007B10D9" w:rsidRPr="00E82463" w14:paraId="0A0B3FB9" w14:textId="77777777" w:rsidTr="00D45256">
        <w:tc>
          <w:tcPr>
            <w:tcW w:w="3686" w:type="dxa"/>
            <w:shd w:val="pct10" w:color="auto" w:fill="FFFFFF"/>
          </w:tcPr>
          <w:p w14:paraId="48F9D056"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32BA4537" w14:textId="212FD206" w:rsidR="007B10D9" w:rsidRPr="00BF7F79" w:rsidRDefault="001D67CC" w:rsidP="003553AD">
            <w:pPr>
              <w:spacing w:before="60" w:after="60"/>
              <w:jc w:val="center"/>
              <w:rPr>
                <w:rFonts w:ascii="Times New Roman" w:hAnsi="Times New Roman"/>
                <w:sz w:val="22"/>
              </w:rPr>
            </w:pPr>
            <w:r>
              <w:rPr>
                <w:rFonts w:ascii="Times New Roman" w:hAnsi="Times New Roman"/>
                <w:sz w:val="22"/>
                <w:szCs w:val="22"/>
              </w:rPr>
              <w:t>2</w:t>
            </w:r>
            <w:r w:rsidR="004807B0">
              <w:rPr>
                <w:rFonts w:ascii="Times New Roman" w:hAnsi="Times New Roman"/>
                <w:sz w:val="22"/>
                <w:szCs w:val="22"/>
              </w:rPr>
              <w:t>8</w:t>
            </w:r>
            <w:r w:rsidR="00BF7F79" w:rsidRPr="00BF7F79">
              <w:rPr>
                <w:rFonts w:ascii="Times New Roman" w:hAnsi="Times New Roman"/>
                <w:sz w:val="22"/>
                <w:szCs w:val="22"/>
              </w:rPr>
              <w:t>.01</w:t>
            </w:r>
            <w:r w:rsidR="003553AD">
              <w:rPr>
                <w:rFonts w:ascii="Times New Roman" w:hAnsi="Times New Roman"/>
                <w:sz w:val="22"/>
                <w:szCs w:val="22"/>
              </w:rPr>
              <w:t xml:space="preserve"> </w:t>
            </w:r>
            <w:r w:rsidR="00BF7F79" w:rsidRPr="00BF7F79">
              <w:rPr>
                <w:rFonts w:ascii="Times New Roman" w:hAnsi="Times New Roman"/>
                <w:sz w:val="22"/>
                <w:szCs w:val="22"/>
              </w:rPr>
              <w:t>2026</w:t>
            </w:r>
          </w:p>
        </w:tc>
        <w:tc>
          <w:tcPr>
            <w:tcW w:w="2551" w:type="dxa"/>
          </w:tcPr>
          <w:p w14:paraId="2EFE1DE2" w14:textId="77777777" w:rsidR="00BF7F79" w:rsidRPr="00BF7F79" w:rsidRDefault="00BF7F79" w:rsidP="001D67CC">
            <w:pPr>
              <w:spacing w:before="60" w:after="60"/>
              <w:jc w:val="center"/>
              <w:rPr>
                <w:rFonts w:ascii="Times New Roman" w:hAnsi="Times New Roman"/>
                <w:sz w:val="22"/>
              </w:rPr>
            </w:pPr>
            <w:r w:rsidRPr="00BF7F79">
              <w:rPr>
                <w:rFonts w:ascii="Times New Roman" w:hAnsi="Times New Roman"/>
                <w:sz w:val="22"/>
                <w:szCs w:val="22"/>
              </w:rPr>
              <w:t>14:00 h</w:t>
            </w:r>
          </w:p>
          <w:p w14:paraId="65CD24D7" w14:textId="77777777" w:rsidR="007B10D9" w:rsidRPr="00BF7F79" w:rsidRDefault="007B10D9" w:rsidP="001D67CC">
            <w:pPr>
              <w:spacing w:before="60" w:after="60"/>
              <w:jc w:val="center"/>
              <w:rPr>
                <w:rFonts w:ascii="Times New Roman" w:hAnsi="Times New Roman"/>
                <w:sz w:val="22"/>
              </w:rPr>
            </w:pPr>
          </w:p>
        </w:tc>
      </w:tr>
      <w:tr w:rsidR="007B10D9" w:rsidRPr="00E82463" w14:paraId="4DB81FC0" w14:textId="77777777" w:rsidTr="00D45256">
        <w:tc>
          <w:tcPr>
            <w:tcW w:w="3686" w:type="dxa"/>
            <w:shd w:val="pct10" w:color="auto" w:fill="FFFFFF"/>
          </w:tcPr>
          <w:p w14:paraId="6C985A18"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2BC54C45" w14:textId="016D72A9" w:rsidR="007B10D9" w:rsidRPr="00E82463" w:rsidRDefault="00501B37" w:rsidP="003553AD">
            <w:pPr>
              <w:spacing w:before="60" w:after="60"/>
              <w:jc w:val="center"/>
              <w:rPr>
                <w:rFonts w:ascii="Times New Roman" w:hAnsi="Times New Roman"/>
                <w:sz w:val="22"/>
              </w:rPr>
            </w:pPr>
            <w:r>
              <w:rPr>
                <w:rFonts w:ascii="Times New Roman" w:hAnsi="Times New Roman"/>
                <w:sz w:val="22"/>
              </w:rPr>
              <w:t>30</w:t>
            </w:r>
            <w:r w:rsidR="00BF7F79">
              <w:rPr>
                <w:rFonts w:ascii="Times New Roman" w:hAnsi="Times New Roman"/>
                <w:sz w:val="22"/>
              </w:rPr>
              <w:t>.01</w:t>
            </w:r>
            <w:r w:rsidR="003553AD">
              <w:rPr>
                <w:rFonts w:ascii="Times New Roman" w:hAnsi="Times New Roman"/>
                <w:sz w:val="22"/>
              </w:rPr>
              <w:t xml:space="preserve"> </w:t>
            </w:r>
            <w:r w:rsidR="00BF7F79">
              <w:rPr>
                <w:rFonts w:ascii="Times New Roman" w:hAnsi="Times New Roman"/>
                <w:sz w:val="22"/>
              </w:rPr>
              <w:t>2026</w:t>
            </w:r>
          </w:p>
        </w:tc>
        <w:tc>
          <w:tcPr>
            <w:tcW w:w="2551" w:type="dxa"/>
          </w:tcPr>
          <w:p w14:paraId="4B0BCF27" w14:textId="06282EE9" w:rsidR="00BF7F79" w:rsidRPr="00BF7F79" w:rsidRDefault="00BF7F79" w:rsidP="001D67CC">
            <w:pPr>
              <w:spacing w:before="60" w:after="60"/>
              <w:jc w:val="center"/>
              <w:rPr>
                <w:rFonts w:ascii="Times New Roman" w:hAnsi="Times New Roman"/>
                <w:sz w:val="22"/>
              </w:rPr>
            </w:pPr>
            <w:r w:rsidRPr="00BF7F79">
              <w:rPr>
                <w:rFonts w:ascii="Times New Roman" w:hAnsi="Times New Roman"/>
                <w:sz w:val="22"/>
                <w:szCs w:val="22"/>
              </w:rPr>
              <w:t>1</w:t>
            </w:r>
            <w:r w:rsidR="003553AD">
              <w:rPr>
                <w:rFonts w:ascii="Times New Roman" w:hAnsi="Times New Roman"/>
                <w:sz w:val="22"/>
                <w:szCs w:val="22"/>
              </w:rPr>
              <w:t>5</w:t>
            </w:r>
            <w:r w:rsidRPr="00BF7F79">
              <w:rPr>
                <w:rFonts w:ascii="Times New Roman" w:hAnsi="Times New Roman"/>
                <w:sz w:val="22"/>
                <w:szCs w:val="22"/>
              </w:rPr>
              <w:t>:00 h</w:t>
            </w:r>
          </w:p>
          <w:p w14:paraId="1F16EE13" w14:textId="77777777" w:rsidR="007B10D9" w:rsidRPr="00E82463" w:rsidRDefault="007B10D9" w:rsidP="001D67CC">
            <w:pPr>
              <w:spacing w:before="60" w:after="60"/>
              <w:jc w:val="center"/>
              <w:rPr>
                <w:rFonts w:ascii="Times New Roman" w:hAnsi="Times New Roman"/>
                <w:sz w:val="22"/>
              </w:rPr>
            </w:pPr>
          </w:p>
        </w:tc>
      </w:tr>
      <w:tr w:rsidR="007B10D9" w:rsidRPr="00E82463" w14:paraId="576D0F89" w14:textId="77777777" w:rsidTr="00D45256">
        <w:tc>
          <w:tcPr>
            <w:tcW w:w="3686" w:type="dxa"/>
            <w:shd w:val="pct10" w:color="auto" w:fill="FFFFFF"/>
          </w:tcPr>
          <w:p w14:paraId="2BA6E237"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412D2D" w14:textId="1645D4D6" w:rsidR="007B10D9" w:rsidRPr="00E82463" w:rsidRDefault="004807B0" w:rsidP="003553AD">
            <w:pPr>
              <w:tabs>
                <w:tab w:val="left" w:pos="851"/>
              </w:tabs>
              <w:spacing w:before="60" w:after="60"/>
              <w:jc w:val="center"/>
              <w:rPr>
                <w:rFonts w:ascii="Times New Roman" w:hAnsi="Times New Roman"/>
                <w:sz w:val="22"/>
              </w:rPr>
            </w:pPr>
            <w:r>
              <w:rPr>
                <w:rFonts w:ascii="Times New Roman" w:hAnsi="Times New Roman"/>
                <w:sz w:val="22"/>
              </w:rPr>
              <w:t>04</w:t>
            </w:r>
            <w:r w:rsidR="00BF7F79">
              <w:rPr>
                <w:rFonts w:ascii="Times New Roman" w:hAnsi="Times New Roman"/>
                <w:sz w:val="22"/>
              </w:rPr>
              <w:t>.0</w:t>
            </w:r>
            <w:r>
              <w:rPr>
                <w:rFonts w:ascii="Times New Roman" w:hAnsi="Times New Roman"/>
                <w:sz w:val="22"/>
              </w:rPr>
              <w:t>2</w:t>
            </w:r>
            <w:r w:rsidR="003553AD">
              <w:rPr>
                <w:rFonts w:ascii="Times New Roman" w:hAnsi="Times New Roman"/>
                <w:sz w:val="22"/>
              </w:rPr>
              <w:t xml:space="preserve"> </w:t>
            </w:r>
            <w:r w:rsidR="00BF7F79">
              <w:rPr>
                <w:rFonts w:ascii="Times New Roman" w:hAnsi="Times New Roman"/>
                <w:sz w:val="22"/>
              </w:rPr>
              <w:t>202</w:t>
            </w:r>
            <w:r w:rsidR="001D67CC">
              <w:rPr>
                <w:rFonts w:ascii="Times New Roman" w:hAnsi="Times New Roman"/>
                <w:sz w:val="22"/>
              </w:rPr>
              <w:t>6</w:t>
            </w:r>
          </w:p>
        </w:tc>
        <w:tc>
          <w:tcPr>
            <w:tcW w:w="2551" w:type="dxa"/>
          </w:tcPr>
          <w:p w14:paraId="2B6EDEFB"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7B10D9" w:rsidRPr="00E82463" w14:paraId="71BEFC2D" w14:textId="77777777" w:rsidTr="00D45256">
        <w:tc>
          <w:tcPr>
            <w:tcW w:w="3686" w:type="dxa"/>
            <w:shd w:val="pct10" w:color="auto" w:fill="FFFFFF"/>
          </w:tcPr>
          <w:p w14:paraId="0DF9D822"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44E55044" w14:textId="563EB765" w:rsidR="007B10D9" w:rsidRPr="00E82463" w:rsidRDefault="004807B0" w:rsidP="003553AD">
            <w:pPr>
              <w:tabs>
                <w:tab w:val="left" w:pos="851"/>
              </w:tabs>
              <w:spacing w:before="60" w:after="60"/>
              <w:jc w:val="center"/>
              <w:rPr>
                <w:rFonts w:ascii="Times New Roman" w:hAnsi="Times New Roman"/>
                <w:sz w:val="22"/>
              </w:rPr>
            </w:pPr>
            <w:r>
              <w:rPr>
                <w:rFonts w:ascii="Times New Roman" w:hAnsi="Times New Roman"/>
                <w:sz w:val="22"/>
              </w:rPr>
              <w:t>06</w:t>
            </w:r>
            <w:r w:rsidR="00BF7F79" w:rsidRPr="00BF7F79">
              <w:rPr>
                <w:rFonts w:ascii="Times New Roman" w:hAnsi="Times New Roman"/>
                <w:sz w:val="22"/>
              </w:rPr>
              <w:t>.0</w:t>
            </w:r>
            <w:r>
              <w:rPr>
                <w:rFonts w:ascii="Times New Roman" w:hAnsi="Times New Roman"/>
                <w:sz w:val="22"/>
              </w:rPr>
              <w:t>2</w:t>
            </w:r>
            <w:r w:rsidR="003553AD">
              <w:rPr>
                <w:rFonts w:ascii="Times New Roman" w:hAnsi="Times New Roman"/>
                <w:sz w:val="22"/>
              </w:rPr>
              <w:t xml:space="preserve"> </w:t>
            </w:r>
            <w:r w:rsidR="00BF7F79" w:rsidRPr="00BF7F79">
              <w:rPr>
                <w:rFonts w:ascii="Times New Roman" w:hAnsi="Times New Roman"/>
                <w:sz w:val="22"/>
              </w:rPr>
              <w:t>2026</w:t>
            </w:r>
          </w:p>
        </w:tc>
        <w:tc>
          <w:tcPr>
            <w:tcW w:w="2551" w:type="dxa"/>
          </w:tcPr>
          <w:p w14:paraId="2C451839"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bl>
    <w:p w14:paraId="46DD3066" w14:textId="77777777"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2E96A22E" w14:textId="77777777"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63D8927B" w14:textId="77777777" w:rsidR="0047783A" w:rsidRPr="00D45256" w:rsidRDefault="00A633C6" w:rsidP="003553AD">
      <w:pPr>
        <w:pStyle w:val="Heading1"/>
      </w:pPr>
      <w:bookmarkStart w:id="6" w:name="_Toc42488072"/>
      <w:bookmarkEnd w:id="5"/>
      <w:r w:rsidRPr="00D45256">
        <w:t>3.</w:t>
      </w:r>
      <w:r w:rsidR="00E93182" w:rsidRPr="00D45256">
        <w:tab/>
      </w:r>
      <w:r w:rsidR="0047783A" w:rsidRPr="00D45256">
        <w:t>Participation</w:t>
      </w:r>
      <w:bookmarkEnd w:id="6"/>
    </w:p>
    <w:p w14:paraId="06785560" w14:textId="40A6093E"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9D7379">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w:t>
      </w:r>
      <w:r w:rsidR="007A0C47" w:rsidRPr="00AF31AE">
        <w:rPr>
          <w:rFonts w:ascii="Times New Roman" w:hAnsi="Times New Roman"/>
          <w:sz w:val="22"/>
          <w:lang w:val="en-GB"/>
        </w:rPr>
        <w:lastRenderedPageBreak/>
        <w:t xml:space="preserve">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516FEB70" w14:textId="5A49D28C"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1"/>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proofErr w:type="gramStart"/>
      <w:r w:rsidR="00364FFD">
        <w:rPr>
          <w:rFonts w:ascii="Times New Roman" w:hAnsi="Times New Roman"/>
          <w:sz w:val="22"/>
          <w:lang w:val="en-GB"/>
        </w:rPr>
        <w:t>g</w:t>
      </w:r>
      <w:r w:rsidR="004925DF" w:rsidRPr="00DF6F10">
        <w:rPr>
          <w:rFonts w:ascii="Times New Roman" w:hAnsi="Times New Roman"/>
          <w:sz w:val="22"/>
          <w:lang w:val="en-GB"/>
        </w:rPr>
        <w:t>uide</w:t>
      </w:r>
      <w:proofErr w:type="gramEnd"/>
      <w:r w:rsidR="004925DF" w:rsidRPr="00DF6F10">
        <w:rPr>
          <w:rFonts w:ascii="Times New Roman" w:hAnsi="Times New Roman"/>
          <w:sz w:val="22"/>
          <w:lang w:val="en-GB"/>
        </w:rPr>
        <w:t xml:space="preserv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501B37">
        <w:rPr>
          <w:rFonts w:ascii="Times New Roman" w:hAnsi="Times New Roman"/>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501B37">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501B37">
        <w:rPr>
          <w:rFonts w:ascii="Times New Roman" w:hAnsi="Times New Roman"/>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501B3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4DA7FDEE"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40C56FEC"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3901E" w14:textId="5D1F1C0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501B37">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139CB182" w14:textId="77777777" w:rsidR="0047783A" w:rsidRPr="00D45256" w:rsidRDefault="00A633C6" w:rsidP="003553AD">
      <w:pPr>
        <w:pStyle w:val="Heading1"/>
      </w:pPr>
      <w:bookmarkStart w:id="7" w:name="_Toc42488073"/>
      <w:r w:rsidRPr="00D45256">
        <w:t>4</w:t>
      </w:r>
      <w:r w:rsidR="00E93182" w:rsidRPr="00D45256">
        <w:tab/>
      </w:r>
      <w:r w:rsidR="0047783A" w:rsidRPr="00D45256">
        <w:t>Origin</w:t>
      </w:r>
      <w:bookmarkEnd w:id="7"/>
    </w:p>
    <w:p w14:paraId="7D527D33" w14:textId="351987AC" w:rsidR="00195CE1" w:rsidRPr="00DF0B81" w:rsidRDefault="000A5F76" w:rsidP="0025384D">
      <w:pPr>
        <w:pStyle w:val="paragraph"/>
        <w:ind w:left="567" w:hanging="567"/>
        <w:jc w:val="both"/>
        <w:rPr>
          <w:sz w:val="22"/>
          <w:lang w:val="en-IE"/>
        </w:rPr>
      </w:pPr>
      <w:r w:rsidRPr="001A2BC4">
        <w:rPr>
          <w:sz w:val="22"/>
          <w:lang w:val="en-GB"/>
        </w:rPr>
        <w:t xml:space="preserve">4.1 </w:t>
      </w:r>
      <w:r w:rsidRPr="001A2BC4">
        <w:rPr>
          <w:sz w:val="22"/>
          <w:lang w:val="en-GB"/>
        </w:rPr>
        <w:tab/>
      </w:r>
      <w:proofErr w:type="spellStart"/>
      <w:r w:rsidR="00195CE1" w:rsidRPr="00DF0B81">
        <w:rPr>
          <w:sz w:val="22"/>
        </w:rPr>
        <w:t>Unless</w:t>
      </w:r>
      <w:proofErr w:type="spellEnd"/>
      <w:r w:rsidR="005D02FC">
        <w:rPr>
          <w:sz w:val="22"/>
        </w:rPr>
        <w:t xml:space="preserve"> </w:t>
      </w:r>
      <w:proofErr w:type="spellStart"/>
      <w:r w:rsidR="00195CE1" w:rsidRPr="00DF0B81">
        <w:rPr>
          <w:sz w:val="22"/>
        </w:rPr>
        <w:t>otherwise</w:t>
      </w:r>
      <w:proofErr w:type="spellEnd"/>
      <w:r w:rsidR="005D02FC">
        <w:rPr>
          <w:sz w:val="22"/>
        </w:rPr>
        <w:t xml:space="preserve"> </w:t>
      </w:r>
      <w:proofErr w:type="spellStart"/>
      <w:r w:rsidR="00195CE1" w:rsidRPr="00DF0B81">
        <w:rPr>
          <w:sz w:val="22"/>
        </w:rPr>
        <w:t>provided</w:t>
      </w:r>
      <w:proofErr w:type="spellEnd"/>
      <w:r w:rsidR="00195CE1" w:rsidRPr="00DF0B81">
        <w:rPr>
          <w:sz w:val="22"/>
        </w:rPr>
        <w:t xml:space="preserve"> in the </w:t>
      </w:r>
      <w:proofErr w:type="spellStart"/>
      <w:r w:rsidR="00195CE1" w:rsidRPr="00DF0B81">
        <w:rPr>
          <w:sz w:val="22"/>
        </w:rPr>
        <w:t>contract</w:t>
      </w:r>
      <w:proofErr w:type="spellEnd"/>
      <w:r w:rsidR="00F669D4" w:rsidRPr="00DF0B81">
        <w:rPr>
          <w:sz w:val="22"/>
        </w:rPr>
        <w:t>,</w:t>
      </w:r>
      <w:r w:rsidR="00195CE1" w:rsidRPr="00DF0B81">
        <w:rPr>
          <w:sz w:val="22"/>
        </w:rPr>
        <w:t xml:space="preserve"> all </w:t>
      </w:r>
      <w:proofErr w:type="spellStart"/>
      <w:r w:rsidR="00195CE1" w:rsidRPr="00DF0B81">
        <w:rPr>
          <w:sz w:val="22"/>
        </w:rPr>
        <w:t>goods</w:t>
      </w:r>
      <w:proofErr w:type="spellEnd"/>
      <w:r w:rsidR="005D02FC">
        <w:rPr>
          <w:sz w:val="22"/>
        </w:rPr>
        <w:t xml:space="preserve"> </w:t>
      </w:r>
      <w:proofErr w:type="spellStart"/>
      <w:r w:rsidR="00195CE1" w:rsidRPr="00DF0B81">
        <w:rPr>
          <w:sz w:val="22"/>
        </w:rPr>
        <w:t>purchased</w:t>
      </w:r>
      <w:proofErr w:type="spellEnd"/>
      <w:r w:rsidR="005D02FC">
        <w:rPr>
          <w:sz w:val="22"/>
        </w:rPr>
        <w:t xml:space="preserve"> </w:t>
      </w:r>
      <w:proofErr w:type="spellStart"/>
      <w:r w:rsidR="00195CE1" w:rsidRPr="00DF0B81">
        <w:rPr>
          <w:sz w:val="22"/>
        </w:rPr>
        <w:t>under</w:t>
      </w:r>
      <w:proofErr w:type="spellEnd"/>
      <w:r w:rsidR="00195CE1" w:rsidRPr="00DF0B81">
        <w:rPr>
          <w:sz w:val="22"/>
        </w:rPr>
        <w:t xml:space="preserve"> the </w:t>
      </w:r>
      <w:proofErr w:type="spellStart"/>
      <w:r w:rsidR="00195CE1" w:rsidRPr="00DF0B81">
        <w:rPr>
          <w:sz w:val="22"/>
        </w:rPr>
        <w:t>contract</w:t>
      </w:r>
      <w:proofErr w:type="spellEnd"/>
      <w:r w:rsidR="00195CE1" w:rsidRPr="00DF0B81">
        <w:rPr>
          <w:sz w:val="22"/>
        </w:rPr>
        <w:t xml:space="preserve"> must </w:t>
      </w:r>
      <w:proofErr w:type="spellStart"/>
      <w:r w:rsidR="00195CE1" w:rsidRPr="00DF0B81">
        <w:rPr>
          <w:sz w:val="22"/>
        </w:rPr>
        <w:t>originate</w:t>
      </w:r>
      <w:proofErr w:type="spellEnd"/>
      <w:r w:rsidR="00195CE1" w:rsidRPr="00DF0B81">
        <w:rPr>
          <w:sz w:val="22"/>
        </w:rPr>
        <w:t xml:space="preserve"> in a </w:t>
      </w:r>
      <w:proofErr w:type="spellStart"/>
      <w:r w:rsidR="00195CE1" w:rsidRPr="00DF0B81">
        <w:rPr>
          <w:sz w:val="22"/>
        </w:rPr>
        <w:t>Member</w:t>
      </w:r>
      <w:proofErr w:type="spellEnd"/>
      <w:r w:rsidR="00195CE1" w:rsidRPr="00DF0B81">
        <w:rPr>
          <w:sz w:val="22"/>
        </w:rPr>
        <w:t xml:space="preserve"> State of the </w:t>
      </w:r>
      <w:proofErr w:type="spellStart"/>
      <w:r w:rsidR="00195CE1" w:rsidRPr="00DF0B81">
        <w:rPr>
          <w:sz w:val="22"/>
        </w:rPr>
        <w:t>European</w:t>
      </w:r>
      <w:proofErr w:type="spellEnd"/>
      <w:r w:rsidR="00195CE1" w:rsidRPr="00DF0B81">
        <w:rPr>
          <w:sz w:val="22"/>
        </w:rPr>
        <w:t xml:space="preserve"> Union or in a country or </w:t>
      </w:r>
      <w:proofErr w:type="spellStart"/>
      <w:r w:rsidR="00195CE1" w:rsidRPr="00DF0B81">
        <w:rPr>
          <w:sz w:val="22"/>
        </w:rPr>
        <w:t>territory</w:t>
      </w:r>
      <w:proofErr w:type="spellEnd"/>
      <w:r w:rsidR="00195CE1" w:rsidRPr="00DF0B81">
        <w:rPr>
          <w:sz w:val="22"/>
        </w:rPr>
        <w:t xml:space="preserve"> of the </w:t>
      </w:r>
      <w:proofErr w:type="spellStart"/>
      <w:r w:rsidR="00195CE1" w:rsidRPr="00DF0B81">
        <w:rPr>
          <w:sz w:val="22"/>
        </w:rPr>
        <w:t>regions</w:t>
      </w:r>
      <w:proofErr w:type="spellEnd"/>
      <w:r w:rsidR="005D02FC">
        <w:rPr>
          <w:sz w:val="22"/>
        </w:rPr>
        <w:t xml:space="preserve"> </w:t>
      </w:r>
      <w:proofErr w:type="spellStart"/>
      <w:r w:rsidR="00195CE1" w:rsidRPr="00DF0B81">
        <w:rPr>
          <w:sz w:val="22"/>
        </w:rPr>
        <w:t>covered</w:t>
      </w:r>
      <w:proofErr w:type="spellEnd"/>
      <w:r w:rsidR="00195CE1" w:rsidRPr="00DF0B81">
        <w:rPr>
          <w:sz w:val="22"/>
        </w:rPr>
        <w:t xml:space="preserve"> and/or </w:t>
      </w:r>
      <w:proofErr w:type="spellStart"/>
      <w:r w:rsidR="00195CE1" w:rsidRPr="00DF0B81">
        <w:rPr>
          <w:sz w:val="22"/>
        </w:rPr>
        <w:t>authorised</w:t>
      </w:r>
      <w:proofErr w:type="spellEnd"/>
      <w:r w:rsidR="00195CE1" w:rsidRPr="00DF0B81">
        <w:rPr>
          <w:sz w:val="22"/>
        </w:rPr>
        <w:t xml:space="preserve"> by the </w:t>
      </w:r>
      <w:proofErr w:type="spellStart"/>
      <w:r w:rsidR="00195CE1" w:rsidRPr="00DF0B81">
        <w:rPr>
          <w:sz w:val="22"/>
        </w:rPr>
        <w:t>specific</w:t>
      </w:r>
      <w:proofErr w:type="spellEnd"/>
      <w:r w:rsidR="00195CE1" w:rsidRPr="00DF0B81">
        <w:rPr>
          <w:sz w:val="22"/>
        </w:rPr>
        <w:t xml:space="preserve"> instrument applicable to the programme </w:t>
      </w:r>
      <w:proofErr w:type="spellStart"/>
      <w:r w:rsidR="00195CE1" w:rsidRPr="00DF0B81">
        <w:rPr>
          <w:sz w:val="22"/>
        </w:rPr>
        <w:t>specified</w:t>
      </w:r>
      <w:proofErr w:type="spellEnd"/>
      <w:r w:rsidR="00195CE1" w:rsidRPr="00DF0B81">
        <w:rPr>
          <w:sz w:val="22"/>
        </w:rPr>
        <w:t xml:space="preserve"> in the </w:t>
      </w:r>
      <w:proofErr w:type="spellStart"/>
      <w:r w:rsidR="00195CE1" w:rsidRPr="00DF0B81">
        <w:rPr>
          <w:sz w:val="22"/>
        </w:rPr>
        <w:t>Additional</w:t>
      </w:r>
      <w:proofErr w:type="spellEnd"/>
      <w:r w:rsidR="00195CE1" w:rsidRPr="00DF0B81">
        <w:rPr>
          <w:sz w:val="22"/>
        </w:rPr>
        <w:t xml:space="preserve"> information about the </w:t>
      </w:r>
      <w:proofErr w:type="spellStart"/>
      <w:r w:rsidR="00195CE1" w:rsidRPr="00DF0B81">
        <w:rPr>
          <w:sz w:val="22"/>
        </w:rPr>
        <w:t>contract</w:t>
      </w:r>
      <w:proofErr w:type="spellEnd"/>
      <w:r w:rsidR="00195CE1" w:rsidRPr="00DF0B81">
        <w:rPr>
          <w:sz w:val="22"/>
        </w:rPr>
        <w:t xml:space="preserve"> notice (Annex </w:t>
      </w:r>
      <w:r w:rsidR="005E7E79" w:rsidRPr="00DF0B81">
        <w:rPr>
          <w:sz w:val="22"/>
        </w:rPr>
        <w:t>a</w:t>
      </w:r>
      <w:r w:rsidR="00195CE1" w:rsidRPr="00DF0B81">
        <w:rPr>
          <w:sz w:val="22"/>
        </w:rPr>
        <w:t xml:space="preserve">5f) or, if applicable in the </w:t>
      </w:r>
      <w:proofErr w:type="spellStart"/>
      <w:r w:rsidR="00195CE1" w:rsidRPr="00DF0B81">
        <w:rPr>
          <w:sz w:val="22"/>
        </w:rPr>
        <w:t>Contract</w:t>
      </w:r>
      <w:proofErr w:type="spellEnd"/>
      <w:r w:rsidR="00195CE1" w:rsidRPr="00DF0B81">
        <w:rPr>
          <w:sz w:val="22"/>
        </w:rPr>
        <w:t xml:space="preserve"> Notice (C2). For </w:t>
      </w:r>
      <w:proofErr w:type="spellStart"/>
      <w:r w:rsidR="00195CE1" w:rsidRPr="00DF0B81">
        <w:rPr>
          <w:sz w:val="22"/>
        </w:rPr>
        <w:t>these</w:t>
      </w:r>
      <w:proofErr w:type="spellEnd"/>
      <w:r w:rsidR="005D02FC">
        <w:rPr>
          <w:sz w:val="22"/>
        </w:rPr>
        <w:t xml:space="preserve"> </w:t>
      </w:r>
      <w:proofErr w:type="spellStart"/>
      <w:r w:rsidR="00195CE1" w:rsidRPr="00DF0B81">
        <w:rPr>
          <w:sz w:val="22"/>
        </w:rPr>
        <w:t>purposes</w:t>
      </w:r>
      <w:proofErr w:type="spellEnd"/>
      <w:r w:rsidR="00195CE1" w:rsidRPr="00DF0B81">
        <w:rPr>
          <w:sz w:val="22"/>
        </w:rPr>
        <w:t>, ‘</w:t>
      </w:r>
      <w:proofErr w:type="spellStart"/>
      <w:r w:rsidR="00195CE1" w:rsidRPr="00DF0B81">
        <w:rPr>
          <w:sz w:val="22"/>
        </w:rPr>
        <w:t>origin</w:t>
      </w:r>
      <w:proofErr w:type="spellEnd"/>
      <w:r w:rsidR="00195CE1" w:rsidRPr="00DF0B81">
        <w:rPr>
          <w:sz w:val="22"/>
        </w:rPr>
        <w:t xml:space="preserve">’ </w:t>
      </w:r>
      <w:proofErr w:type="spellStart"/>
      <w:r w:rsidR="00195CE1" w:rsidRPr="00DF0B81">
        <w:rPr>
          <w:sz w:val="22"/>
        </w:rPr>
        <w:t>means</w:t>
      </w:r>
      <w:proofErr w:type="spellEnd"/>
      <w:r w:rsidR="00195CE1" w:rsidRPr="00DF0B81">
        <w:rPr>
          <w:sz w:val="22"/>
        </w:rPr>
        <w:t xml:space="preserve"> the place </w:t>
      </w:r>
      <w:proofErr w:type="spellStart"/>
      <w:r w:rsidR="00195CE1" w:rsidRPr="00DF0B81">
        <w:rPr>
          <w:sz w:val="22"/>
        </w:rPr>
        <w:t>where</w:t>
      </w:r>
      <w:proofErr w:type="spellEnd"/>
      <w:r w:rsidR="00195CE1" w:rsidRPr="00DF0B81">
        <w:rPr>
          <w:sz w:val="22"/>
        </w:rPr>
        <w:t xml:space="preserve"> the </w:t>
      </w:r>
      <w:proofErr w:type="spellStart"/>
      <w:r w:rsidR="00195CE1" w:rsidRPr="00DF0B81">
        <w:rPr>
          <w:sz w:val="22"/>
        </w:rPr>
        <w:t>goods</w:t>
      </w:r>
      <w:proofErr w:type="spellEnd"/>
      <w:r w:rsidR="00195CE1" w:rsidRPr="00DF0B81">
        <w:rPr>
          <w:sz w:val="22"/>
        </w:rPr>
        <w:t xml:space="preserve"> are </w:t>
      </w:r>
      <w:proofErr w:type="spellStart"/>
      <w:r w:rsidR="00195CE1" w:rsidRPr="00DF0B81">
        <w:rPr>
          <w:sz w:val="22"/>
        </w:rPr>
        <w:t>mined</w:t>
      </w:r>
      <w:proofErr w:type="spellEnd"/>
      <w:r w:rsidR="00195CE1" w:rsidRPr="00DF0B81">
        <w:rPr>
          <w:sz w:val="22"/>
        </w:rPr>
        <w:t xml:space="preserve">, </w:t>
      </w:r>
      <w:proofErr w:type="spellStart"/>
      <w:r w:rsidR="00195CE1" w:rsidRPr="00DF0B81">
        <w:rPr>
          <w:sz w:val="22"/>
        </w:rPr>
        <w:t>grown</w:t>
      </w:r>
      <w:proofErr w:type="spellEnd"/>
      <w:r w:rsidR="00195CE1" w:rsidRPr="00DF0B81">
        <w:rPr>
          <w:sz w:val="22"/>
        </w:rPr>
        <w:t xml:space="preserve">, </w:t>
      </w:r>
      <w:proofErr w:type="spellStart"/>
      <w:r w:rsidR="00195CE1" w:rsidRPr="00DF0B81">
        <w:rPr>
          <w:sz w:val="22"/>
        </w:rPr>
        <w:t>produced</w:t>
      </w:r>
      <w:proofErr w:type="spellEnd"/>
      <w:r w:rsidR="00195CE1" w:rsidRPr="00DF0B81">
        <w:rPr>
          <w:sz w:val="22"/>
        </w:rPr>
        <w:t xml:space="preserve"> or </w:t>
      </w:r>
      <w:proofErr w:type="spellStart"/>
      <w:r w:rsidR="00195CE1" w:rsidRPr="00DF0B81">
        <w:rPr>
          <w:sz w:val="22"/>
        </w:rPr>
        <w:t>manufactured</w:t>
      </w:r>
      <w:proofErr w:type="spellEnd"/>
      <w:r w:rsidR="00195CE1" w:rsidRPr="00DF0B81">
        <w:rPr>
          <w:sz w:val="22"/>
        </w:rPr>
        <w:t xml:space="preserve"> and/or </w:t>
      </w:r>
      <w:proofErr w:type="spellStart"/>
      <w:r w:rsidR="00195CE1" w:rsidRPr="00DF0B81">
        <w:rPr>
          <w:sz w:val="22"/>
        </w:rPr>
        <w:t>from</w:t>
      </w:r>
      <w:proofErr w:type="spellEnd"/>
      <w:r w:rsidR="005D02FC">
        <w:rPr>
          <w:sz w:val="22"/>
        </w:rPr>
        <w:t xml:space="preserve"> </w:t>
      </w:r>
      <w:proofErr w:type="spellStart"/>
      <w:r w:rsidR="00195CE1" w:rsidRPr="00DF0B81">
        <w:rPr>
          <w:sz w:val="22"/>
        </w:rPr>
        <w:t>which</w:t>
      </w:r>
      <w:proofErr w:type="spellEnd"/>
      <w:r w:rsidR="00195CE1" w:rsidRPr="00DF0B81">
        <w:rPr>
          <w:sz w:val="22"/>
        </w:rPr>
        <w:t xml:space="preserve"> services are </w:t>
      </w:r>
      <w:proofErr w:type="spellStart"/>
      <w:r w:rsidR="00195CE1" w:rsidRPr="00DF0B81">
        <w:rPr>
          <w:sz w:val="22"/>
        </w:rPr>
        <w:t>provided</w:t>
      </w:r>
      <w:proofErr w:type="spellEnd"/>
      <w:r w:rsidR="00195CE1" w:rsidRPr="00DF0B81">
        <w:rPr>
          <w:sz w:val="22"/>
        </w:rPr>
        <w:t xml:space="preserve">. The </w:t>
      </w:r>
      <w:proofErr w:type="spellStart"/>
      <w:r w:rsidR="00195CE1" w:rsidRPr="00DF0B81">
        <w:rPr>
          <w:sz w:val="22"/>
        </w:rPr>
        <w:t>origin</w:t>
      </w:r>
      <w:proofErr w:type="spellEnd"/>
      <w:r w:rsidR="00195CE1" w:rsidRPr="00DF0B81">
        <w:rPr>
          <w:sz w:val="22"/>
        </w:rPr>
        <w:t xml:space="preserve"> of the </w:t>
      </w:r>
      <w:proofErr w:type="spellStart"/>
      <w:r w:rsidR="00195CE1" w:rsidRPr="00DF0B81">
        <w:rPr>
          <w:sz w:val="22"/>
        </w:rPr>
        <w:t>goods</w:t>
      </w:r>
      <w:proofErr w:type="spellEnd"/>
      <w:r w:rsidR="00195CE1" w:rsidRPr="00DF0B81">
        <w:rPr>
          <w:sz w:val="22"/>
        </w:rPr>
        <w:t xml:space="preserve"> must </w:t>
      </w:r>
      <w:proofErr w:type="spellStart"/>
      <w:r w:rsidR="00195CE1" w:rsidRPr="00DF0B81">
        <w:rPr>
          <w:sz w:val="22"/>
        </w:rPr>
        <w:t>be</w:t>
      </w:r>
      <w:proofErr w:type="spellEnd"/>
      <w:r w:rsidR="005D02FC">
        <w:rPr>
          <w:sz w:val="22"/>
        </w:rPr>
        <w:t xml:space="preserve"> </w:t>
      </w:r>
      <w:proofErr w:type="spellStart"/>
      <w:r w:rsidR="00195CE1" w:rsidRPr="00DF0B81">
        <w:rPr>
          <w:sz w:val="22"/>
        </w:rPr>
        <w:t>determined</w:t>
      </w:r>
      <w:proofErr w:type="spellEnd"/>
      <w:r w:rsidR="005D02FC">
        <w:rPr>
          <w:sz w:val="22"/>
        </w:rPr>
        <w:t xml:space="preserve"> </w:t>
      </w:r>
      <w:proofErr w:type="spellStart"/>
      <w:r w:rsidR="00195CE1" w:rsidRPr="00DF0B81">
        <w:rPr>
          <w:sz w:val="22"/>
        </w:rPr>
        <w:t>according</w:t>
      </w:r>
      <w:proofErr w:type="spellEnd"/>
      <w:r w:rsidR="00195CE1" w:rsidRPr="00DF0B81">
        <w:rPr>
          <w:sz w:val="22"/>
        </w:rPr>
        <w:t xml:space="preserve"> to the relevant international </w:t>
      </w:r>
      <w:proofErr w:type="spellStart"/>
      <w:r w:rsidR="00195CE1" w:rsidRPr="00DF0B81">
        <w:rPr>
          <w:sz w:val="22"/>
        </w:rPr>
        <w:t>agreements</w:t>
      </w:r>
      <w:proofErr w:type="spellEnd"/>
      <w:r w:rsidR="00195CE1" w:rsidRPr="00DF0B81">
        <w:rPr>
          <w:sz w:val="22"/>
        </w:rPr>
        <w:t xml:space="preserve"> (</w:t>
      </w:r>
      <w:proofErr w:type="spellStart"/>
      <w:r w:rsidR="00195CE1" w:rsidRPr="00DF0B81">
        <w:rPr>
          <w:sz w:val="22"/>
        </w:rPr>
        <w:t>notably</w:t>
      </w:r>
      <w:proofErr w:type="spellEnd"/>
      <w:r w:rsidR="00195CE1" w:rsidRPr="00DF0B81">
        <w:rPr>
          <w:sz w:val="22"/>
        </w:rPr>
        <w:t xml:space="preserve"> WTO </w:t>
      </w:r>
      <w:proofErr w:type="spellStart"/>
      <w:r w:rsidR="00195CE1" w:rsidRPr="00DF0B81">
        <w:rPr>
          <w:sz w:val="22"/>
        </w:rPr>
        <w:t>agreements</w:t>
      </w:r>
      <w:proofErr w:type="spellEnd"/>
      <w:r w:rsidR="00195CE1" w:rsidRPr="00DF0B81">
        <w:rPr>
          <w:sz w:val="22"/>
        </w:rPr>
        <w:t xml:space="preserve">), </w:t>
      </w:r>
      <w:proofErr w:type="spellStart"/>
      <w:r w:rsidR="00195CE1" w:rsidRPr="00DF0B81">
        <w:rPr>
          <w:sz w:val="22"/>
        </w:rPr>
        <w:t>which</w:t>
      </w:r>
      <w:proofErr w:type="spellEnd"/>
      <w:r w:rsidR="00195CE1" w:rsidRPr="00DF0B81">
        <w:rPr>
          <w:sz w:val="22"/>
        </w:rPr>
        <w:t xml:space="preserve"> are </w:t>
      </w:r>
      <w:proofErr w:type="spellStart"/>
      <w:r w:rsidR="00195CE1" w:rsidRPr="00DF0B81">
        <w:rPr>
          <w:sz w:val="22"/>
        </w:rPr>
        <w:t>reflected</w:t>
      </w:r>
      <w:proofErr w:type="spellEnd"/>
      <w:r w:rsidR="00195CE1" w:rsidRPr="00DF0B81">
        <w:rPr>
          <w:sz w:val="22"/>
        </w:rPr>
        <w:t xml:space="preserve"> in EU </w:t>
      </w:r>
      <w:proofErr w:type="spellStart"/>
      <w:r w:rsidR="00195CE1" w:rsidRPr="00DF0B81">
        <w:rPr>
          <w:sz w:val="22"/>
        </w:rPr>
        <w:t>legislation</w:t>
      </w:r>
      <w:proofErr w:type="spellEnd"/>
      <w:r w:rsidR="00195CE1" w:rsidRPr="00DF0B81">
        <w:rPr>
          <w:sz w:val="22"/>
        </w:rPr>
        <w:t xml:space="preserve"> on </w:t>
      </w:r>
      <w:proofErr w:type="spellStart"/>
      <w:r w:rsidR="00195CE1" w:rsidRPr="00DF0B81">
        <w:rPr>
          <w:sz w:val="22"/>
        </w:rPr>
        <w:t>rules</w:t>
      </w:r>
      <w:proofErr w:type="spellEnd"/>
      <w:r w:rsidR="00195CE1" w:rsidRPr="00DF0B81">
        <w:rPr>
          <w:sz w:val="22"/>
        </w:rPr>
        <w:t xml:space="preserve"> of </w:t>
      </w:r>
      <w:proofErr w:type="spellStart"/>
      <w:r w:rsidR="00195CE1" w:rsidRPr="00DF0B81">
        <w:rPr>
          <w:sz w:val="22"/>
        </w:rPr>
        <w:t>origin</w:t>
      </w:r>
      <w:proofErr w:type="spellEnd"/>
      <w:r w:rsidR="00195CE1" w:rsidRPr="00DF0B81">
        <w:rPr>
          <w:sz w:val="22"/>
        </w:rPr>
        <w:t xml:space="preserve"> for customs </w:t>
      </w:r>
      <w:proofErr w:type="spellStart"/>
      <w:proofErr w:type="gramStart"/>
      <w:r w:rsidR="00195CE1" w:rsidRPr="00DF0B81">
        <w:rPr>
          <w:sz w:val="22"/>
        </w:rPr>
        <w:t>purposes</w:t>
      </w:r>
      <w:proofErr w:type="spellEnd"/>
      <w:r w:rsidR="00195CE1" w:rsidRPr="00DF0B81">
        <w:rPr>
          <w:sz w:val="22"/>
        </w:rPr>
        <w:t>:</w:t>
      </w:r>
      <w:proofErr w:type="gramEnd"/>
      <w:r w:rsidR="00195CE1" w:rsidRPr="00DF0B81">
        <w:rPr>
          <w:sz w:val="22"/>
        </w:rPr>
        <w:t xml:space="preserve"> the Customs Code (Council </w:t>
      </w:r>
      <w:proofErr w:type="spellStart"/>
      <w:r w:rsidR="00195CE1" w:rsidRPr="00DF0B81">
        <w:rPr>
          <w:sz w:val="22"/>
        </w:rPr>
        <w:t>Regulation</w:t>
      </w:r>
      <w:proofErr w:type="spellEnd"/>
      <w:r w:rsidR="00195CE1" w:rsidRPr="00DF0B81">
        <w:rPr>
          <w:sz w:val="22"/>
        </w:rPr>
        <w:t xml:space="preserve"> (EEC) No 2913/92) in </w:t>
      </w:r>
      <w:proofErr w:type="spellStart"/>
      <w:r w:rsidR="00195CE1" w:rsidRPr="00DF0B81">
        <w:rPr>
          <w:sz w:val="22"/>
        </w:rPr>
        <w:t>particular</w:t>
      </w:r>
      <w:proofErr w:type="spellEnd"/>
      <w:r w:rsidR="005D02FC">
        <w:rPr>
          <w:sz w:val="22"/>
        </w:rPr>
        <w:t xml:space="preserve"> </w:t>
      </w:r>
      <w:proofErr w:type="spellStart"/>
      <w:r w:rsidR="00195CE1" w:rsidRPr="00DF0B81">
        <w:rPr>
          <w:sz w:val="22"/>
        </w:rPr>
        <w:t>its</w:t>
      </w:r>
      <w:proofErr w:type="spellEnd"/>
      <w:r w:rsidR="00195CE1" w:rsidRPr="00DF0B81">
        <w:rPr>
          <w:sz w:val="22"/>
        </w:rPr>
        <w:t xml:space="preserve"> Articles 22 to 246 </w:t>
      </w:r>
      <w:proofErr w:type="spellStart"/>
      <w:r w:rsidR="00195CE1" w:rsidRPr="00DF0B81">
        <w:rPr>
          <w:sz w:val="22"/>
        </w:rPr>
        <w:t>there</w:t>
      </w:r>
      <w:proofErr w:type="spellEnd"/>
      <w:r w:rsidR="005D02FC">
        <w:rPr>
          <w:sz w:val="22"/>
        </w:rPr>
        <w:t xml:space="preserve"> </w:t>
      </w:r>
      <w:r w:rsidR="00195CE1" w:rsidRPr="00DF0B81">
        <w:rPr>
          <w:sz w:val="22"/>
        </w:rPr>
        <w:t xml:space="preserve">of, and the </w:t>
      </w:r>
      <w:proofErr w:type="spellStart"/>
      <w:r w:rsidR="00195CE1" w:rsidRPr="00DF0B81">
        <w:rPr>
          <w:sz w:val="22"/>
        </w:rPr>
        <w:t>Code's</w:t>
      </w:r>
      <w:proofErr w:type="spellEnd"/>
      <w:r w:rsidR="005D02FC">
        <w:rPr>
          <w:sz w:val="22"/>
        </w:rPr>
        <w:t xml:space="preserve"> </w:t>
      </w:r>
      <w:proofErr w:type="spellStart"/>
      <w:r w:rsidR="00195CE1" w:rsidRPr="00DF0B81">
        <w:rPr>
          <w:sz w:val="22"/>
        </w:rPr>
        <w:t>implementing</w:t>
      </w:r>
      <w:proofErr w:type="spellEnd"/>
      <w:r w:rsidR="00195CE1" w:rsidRPr="00DF0B81">
        <w:rPr>
          <w:sz w:val="22"/>
        </w:rPr>
        <w:t xml:space="preserve"> provisions (Commission </w:t>
      </w:r>
      <w:proofErr w:type="spellStart"/>
      <w:r w:rsidR="00195CE1" w:rsidRPr="00DF0B81">
        <w:rPr>
          <w:sz w:val="22"/>
        </w:rPr>
        <w:t>Regulation</w:t>
      </w:r>
      <w:proofErr w:type="spellEnd"/>
      <w:r w:rsidR="00195CE1" w:rsidRPr="00DF0B81">
        <w:rPr>
          <w:sz w:val="22"/>
        </w:rPr>
        <w:t xml:space="preserve"> (EEC) No 2454/93.</w:t>
      </w:r>
    </w:p>
    <w:p w14:paraId="6099F779"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0DB7D72B" w14:textId="77777777" w:rsidR="0047783A" w:rsidRPr="00D45256" w:rsidRDefault="00A633C6" w:rsidP="003553AD">
      <w:pPr>
        <w:pStyle w:val="Heading1"/>
      </w:pPr>
      <w:bookmarkStart w:id="8" w:name="_Toc42488074"/>
      <w:r w:rsidRPr="00D45256">
        <w:lastRenderedPageBreak/>
        <w:t>5.</w:t>
      </w:r>
      <w:r w:rsidR="00E93182" w:rsidRPr="00D45256">
        <w:tab/>
      </w:r>
      <w:r w:rsidR="00BA2D4C" w:rsidRPr="00D45256">
        <w:t>T</w:t>
      </w:r>
      <w:r w:rsidR="0047783A" w:rsidRPr="00D45256">
        <w:t xml:space="preserve">ype of </w:t>
      </w:r>
      <w:proofErr w:type="spellStart"/>
      <w:r w:rsidR="0047783A" w:rsidRPr="00D45256">
        <w:t>contract</w:t>
      </w:r>
      <w:bookmarkEnd w:id="8"/>
      <w:proofErr w:type="spellEnd"/>
    </w:p>
    <w:p w14:paraId="60C649E9" w14:textId="77777777" w:rsidR="0047783A" w:rsidRPr="00E82463" w:rsidRDefault="00A2701B" w:rsidP="00D45256">
      <w:pPr>
        <w:pStyle w:val="Heading2"/>
        <w:keepNext w:val="0"/>
        <w:spacing w:before="0"/>
        <w:ind w:left="567"/>
        <w:jc w:val="both"/>
        <w:rPr>
          <w:rFonts w:ascii="Times New Roman" w:hAnsi="Times New Roman"/>
          <w:sz w:val="22"/>
          <w:lang w:val="en-GB"/>
        </w:rPr>
      </w:pPr>
      <w:r w:rsidRPr="00DF0B81">
        <w:rPr>
          <w:rFonts w:ascii="Times New Roman" w:hAnsi="Times New Roman"/>
          <w:sz w:val="22"/>
          <w:lang w:val="en-GB"/>
        </w:rPr>
        <w:t>L</w:t>
      </w:r>
      <w:r w:rsidR="0047783A" w:rsidRPr="00DF0B81">
        <w:rPr>
          <w:rFonts w:ascii="Times New Roman" w:hAnsi="Times New Roman"/>
          <w:sz w:val="22"/>
          <w:lang w:val="en-GB"/>
        </w:rPr>
        <w:t>ump sum</w:t>
      </w:r>
    </w:p>
    <w:p w14:paraId="320E5FD0" w14:textId="77777777" w:rsidR="0047783A" w:rsidRPr="00D45256" w:rsidRDefault="00A633C6" w:rsidP="003553AD">
      <w:pPr>
        <w:pStyle w:val="Heading1"/>
      </w:pPr>
      <w:bookmarkStart w:id="9" w:name="_Toc42488075"/>
      <w:r w:rsidRPr="00D45256">
        <w:t>6.</w:t>
      </w:r>
      <w:r w:rsidR="00E93182" w:rsidRPr="00D45256">
        <w:tab/>
      </w:r>
      <w:r w:rsidR="0047783A" w:rsidRPr="00D45256">
        <w:t>Currency</w:t>
      </w:r>
      <w:bookmarkEnd w:id="9"/>
    </w:p>
    <w:p w14:paraId="6C7E852D" w14:textId="77777777"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w:t>
      </w:r>
      <w:r w:rsidRPr="00D66CB4">
        <w:rPr>
          <w:rFonts w:ascii="Times New Roman" w:hAnsi="Times New Roman"/>
          <w:sz w:val="22"/>
          <w:szCs w:val="22"/>
          <w:lang w:val="en-GB"/>
        </w:rPr>
        <w:t xml:space="preserve">in </w:t>
      </w:r>
      <w:r w:rsidR="0066145D" w:rsidRPr="00D66CB4">
        <w:rPr>
          <w:rFonts w:ascii="Times New Roman" w:hAnsi="Times New Roman"/>
          <w:bCs/>
          <w:sz w:val="22"/>
          <w:szCs w:val="22"/>
          <w:lang w:val="en-GB"/>
        </w:rPr>
        <w:t>E</w:t>
      </w:r>
      <w:r w:rsidRPr="00D66CB4">
        <w:rPr>
          <w:rFonts w:ascii="Times New Roman" w:hAnsi="Times New Roman"/>
          <w:bCs/>
          <w:sz w:val="22"/>
          <w:szCs w:val="22"/>
          <w:lang w:val="en-GB"/>
        </w:rPr>
        <w:t>uro</w:t>
      </w:r>
      <w:r w:rsidR="005F1EC7" w:rsidRPr="00D66CB4">
        <w:rPr>
          <w:rFonts w:ascii="Times New Roman" w:hAnsi="Times New Roman"/>
          <w:sz w:val="22"/>
          <w:lang w:val="en-GB"/>
        </w:rPr>
        <w:t>.</w:t>
      </w:r>
    </w:p>
    <w:p w14:paraId="4CC80EA6" w14:textId="77777777" w:rsidR="0047783A" w:rsidRPr="00D45256" w:rsidRDefault="00A633C6" w:rsidP="003553AD">
      <w:pPr>
        <w:pStyle w:val="Heading1"/>
      </w:pPr>
      <w:bookmarkStart w:id="10" w:name="_Toc42488076"/>
      <w:r w:rsidRPr="00D45256">
        <w:t>7</w:t>
      </w:r>
      <w:r w:rsidR="00E93182" w:rsidRPr="00D45256">
        <w:tab/>
      </w:r>
      <w:r w:rsidR="0047783A" w:rsidRPr="00D45256">
        <w:t>Lots</w:t>
      </w:r>
      <w:bookmarkEnd w:id="10"/>
    </w:p>
    <w:p w14:paraId="31E6E786" w14:textId="77777777" w:rsidR="0047783A" w:rsidRPr="00E82463" w:rsidRDefault="0047783A" w:rsidP="00E82463">
      <w:pPr>
        <w:ind w:left="567"/>
        <w:jc w:val="both"/>
        <w:rPr>
          <w:rFonts w:ascii="Times New Roman" w:hAnsi="Times New Roman"/>
          <w:sz w:val="22"/>
        </w:rPr>
      </w:pPr>
      <w:r w:rsidRPr="00D66CB4">
        <w:rPr>
          <w:rFonts w:ascii="Times New Roman" w:hAnsi="Times New Roman"/>
          <w:sz w:val="22"/>
        </w:rPr>
        <w:t>This tender procedure is not divided into lots.</w:t>
      </w:r>
    </w:p>
    <w:p w14:paraId="024CC4C5" w14:textId="77777777" w:rsidR="0047783A" w:rsidRPr="00D45256" w:rsidRDefault="00A633C6" w:rsidP="003553AD">
      <w:pPr>
        <w:pStyle w:val="Heading1"/>
      </w:pPr>
      <w:bookmarkStart w:id="11" w:name="_Toc42488077"/>
      <w:r w:rsidRPr="00D45256">
        <w:t>8</w:t>
      </w:r>
      <w:r w:rsidR="00E93182" w:rsidRPr="00D45256">
        <w:tab/>
      </w:r>
      <w:proofErr w:type="spellStart"/>
      <w:r w:rsidR="0047783A" w:rsidRPr="00D45256">
        <w:t>Period</w:t>
      </w:r>
      <w:proofErr w:type="spellEnd"/>
      <w:r w:rsidR="0047783A" w:rsidRPr="00D45256">
        <w:t xml:space="preserve"> of </w:t>
      </w:r>
      <w:proofErr w:type="spellStart"/>
      <w:r w:rsidR="0047783A" w:rsidRPr="00D45256">
        <w:t>validity</w:t>
      </w:r>
      <w:bookmarkEnd w:id="11"/>
      <w:proofErr w:type="spellEnd"/>
    </w:p>
    <w:p w14:paraId="562558CF"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71CCF396" w14:textId="0D820F5C"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501B3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5EA9B208"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F1FD684" w14:textId="77777777" w:rsidR="0047783A" w:rsidRPr="00D45256" w:rsidRDefault="00A633C6" w:rsidP="003553AD">
      <w:pPr>
        <w:pStyle w:val="Heading1"/>
      </w:pPr>
      <w:bookmarkStart w:id="12" w:name="_Toc42488078"/>
      <w:bookmarkStart w:id="13" w:name="_Ref500330462"/>
      <w:r w:rsidRPr="00D45256">
        <w:t>9</w:t>
      </w:r>
      <w:r w:rsidR="00E93182" w:rsidRPr="00D45256">
        <w:tab/>
      </w:r>
      <w:proofErr w:type="spellStart"/>
      <w:r w:rsidR="0047783A" w:rsidRPr="00D45256">
        <w:t>Language</w:t>
      </w:r>
      <w:proofErr w:type="spellEnd"/>
      <w:r w:rsidR="0047783A" w:rsidRPr="00D45256">
        <w:t xml:space="preserve"> of </w:t>
      </w:r>
      <w:bookmarkEnd w:id="12"/>
      <w:r w:rsidR="009A3A53" w:rsidRPr="00D45256">
        <w:t>tenders</w:t>
      </w:r>
    </w:p>
    <w:bookmarkEnd w:id="13"/>
    <w:p w14:paraId="73755839"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77C66D7A"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1262DB62" w14:textId="77777777" w:rsidR="0047783A" w:rsidRPr="00D45256" w:rsidRDefault="00A633C6" w:rsidP="003553AD">
      <w:pPr>
        <w:pStyle w:val="Heading1"/>
      </w:pPr>
      <w:bookmarkStart w:id="14" w:name="_Toc42488079"/>
      <w:r w:rsidRPr="00D45256">
        <w:t>10.</w:t>
      </w:r>
      <w:r w:rsidR="005A3D33" w:rsidRPr="00D45256">
        <w:tab/>
      </w:r>
      <w:proofErr w:type="spellStart"/>
      <w:r w:rsidR="0047783A" w:rsidRPr="00D45256">
        <w:t>Submission</w:t>
      </w:r>
      <w:proofErr w:type="spellEnd"/>
      <w:r w:rsidR="0047783A" w:rsidRPr="00D45256">
        <w:t xml:space="preserve"> of tenders</w:t>
      </w:r>
      <w:bookmarkEnd w:id="14"/>
    </w:p>
    <w:p w14:paraId="7586EE07" w14:textId="77777777" w:rsidR="004723DE" w:rsidRPr="00D66CB4" w:rsidRDefault="0047783A" w:rsidP="005D02FC">
      <w:pPr>
        <w:ind w:left="567" w:hanging="567"/>
        <w:jc w:val="both"/>
        <w:rPr>
          <w:rFonts w:ascii="Times New Roman" w:hAnsi="Times New Roman"/>
          <w:snapToGrid/>
          <w:sz w:val="22"/>
          <w:szCs w:val="22"/>
          <w:lang w:eastAsia="en-GB"/>
        </w:rPr>
      </w:pPr>
      <w:bookmarkStart w:id="15" w:name="_Ref500326737"/>
      <w:r w:rsidRPr="00E82463">
        <w:rPr>
          <w:rFonts w:ascii="Times New Roman" w:hAnsi="Times New Roman"/>
          <w:sz w:val="22"/>
        </w:rPr>
        <w:t>10.1</w:t>
      </w:r>
      <w:r w:rsidR="00E93A21">
        <w:rPr>
          <w:rFonts w:ascii="Times New Roman" w:hAnsi="Times New Roman"/>
          <w:sz w:val="22"/>
        </w:rPr>
        <w:tab/>
      </w:r>
      <w:r w:rsidR="004723DE" w:rsidRPr="00D66CB4">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w:t>
      </w:r>
      <w:r w:rsidR="00EF08B7" w:rsidRPr="00D66CB4">
        <w:rPr>
          <w:rFonts w:ascii="Times New Roman" w:hAnsi="Times New Roman"/>
          <w:snapToGrid/>
          <w:sz w:val="22"/>
          <w:szCs w:val="22"/>
          <w:lang w:eastAsia="en-GB"/>
        </w:rPr>
        <w:t>Therefore,</w:t>
      </w:r>
      <w:r w:rsidR="004723DE" w:rsidRPr="00D66CB4">
        <w:rPr>
          <w:rFonts w:ascii="Times New Roman" w:hAnsi="Times New Roman"/>
          <w:snapToGrid/>
          <w:sz w:val="22"/>
          <w:szCs w:val="22"/>
          <w:lang w:eastAsia="en-GB"/>
        </w:rPr>
        <w:t xml:space="preserve"> the PIC number will not need to be filled in </w:t>
      </w:r>
      <w:bookmarkStart w:id="16" w:name="_Hlk184732239"/>
      <w:r w:rsidR="004723DE" w:rsidRPr="00D66CB4">
        <w:rPr>
          <w:rFonts w:ascii="Times New Roman" w:hAnsi="Times New Roman"/>
          <w:snapToGrid/>
          <w:sz w:val="22"/>
          <w:szCs w:val="22"/>
          <w:lang w:eastAsia="en-GB"/>
        </w:rPr>
        <w:t xml:space="preserve">in the tender form (Annex </w:t>
      </w:r>
      <w:r w:rsidR="006E3CA5" w:rsidRPr="00D66CB4">
        <w:rPr>
          <w:rFonts w:ascii="Times New Roman" w:hAnsi="Times New Roman"/>
          <w:sz w:val="22"/>
        </w:rPr>
        <w:t>c4l</w:t>
      </w:r>
      <w:r w:rsidR="004723DE" w:rsidRPr="00D66CB4">
        <w:rPr>
          <w:rFonts w:ascii="Times New Roman" w:hAnsi="Times New Roman"/>
          <w:snapToGrid/>
          <w:sz w:val="22"/>
          <w:szCs w:val="22"/>
          <w:lang w:eastAsia="en-GB"/>
        </w:rPr>
        <w:t>)</w:t>
      </w:r>
      <w:bookmarkEnd w:id="16"/>
      <w:r w:rsidR="004723DE" w:rsidRPr="00D66CB4">
        <w:rPr>
          <w:rFonts w:ascii="Times New Roman" w:hAnsi="Times New Roman"/>
          <w:snapToGrid/>
          <w:sz w:val="22"/>
          <w:szCs w:val="22"/>
          <w:lang w:eastAsia="en-GB"/>
        </w:rPr>
        <w:t>.</w:t>
      </w:r>
    </w:p>
    <w:p w14:paraId="546681EC" w14:textId="77777777" w:rsidR="0047783A" w:rsidRPr="00D66CB4" w:rsidRDefault="0047783A" w:rsidP="00E93A21">
      <w:pPr>
        <w:pStyle w:val="Heading2"/>
        <w:keepNext w:val="0"/>
        <w:ind w:left="567"/>
        <w:jc w:val="both"/>
        <w:rPr>
          <w:rFonts w:ascii="Times New Roman" w:hAnsi="Times New Roman"/>
          <w:sz w:val="22"/>
          <w:lang w:val="en-GB"/>
        </w:rPr>
      </w:pPr>
      <w:r w:rsidRPr="00D66CB4">
        <w:rPr>
          <w:rFonts w:ascii="Times New Roman" w:hAnsi="Times New Roman"/>
          <w:b/>
          <w:sz w:val="22"/>
          <w:lang w:val="en-GB"/>
        </w:rPr>
        <w:t>T</w:t>
      </w:r>
      <w:r w:rsidR="00803383" w:rsidRPr="00D66CB4">
        <w:rPr>
          <w:rFonts w:ascii="Times New Roman" w:hAnsi="Times New Roman"/>
          <w:b/>
          <w:sz w:val="22"/>
          <w:lang w:val="en-GB"/>
        </w:rPr>
        <w:t>enders must be sent to t</w:t>
      </w:r>
      <w:r w:rsidR="00D62067" w:rsidRPr="00D66CB4">
        <w:rPr>
          <w:rFonts w:ascii="Times New Roman" w:hAnsi="Times New Roman"/>
          <w:b/>
          <w:sz w:val="22"/>
          <w:lang w:val="en-GB"/>
        </w:rPr>
        <w:t xml:space="preserve">he </w:t>
      </w:r>
      <w:r w:rsidR="005C1201" w:rsidRPr="00D66CB4">
        <w:rPr>
          <w:rFonts w:ascii="Times New Roman" w:hAnsi="Times New Roman"/>
          <w:b/>
          <w:sz w:val="22"/>
          <w:lang w:val="en-GB"/>
        </w:rPr>
        <w:t>c</w:t>
      </w:r>
      <w:r w:rsidR="00D62067" w:rsidRPr="00D66CB4">
        <w:rPr>
          <w:rFonts w:ascii="Times New Roman" w:hAnsi="Times New Roman"/>
          <w:b/>
          <w:sz w:val="22"/>
          <w:lang w:val="en-GB"/>
        </w:rPr>
        <w:t xml:space="preserve">ontracting </w:t>
      </w:r>
      <w:r w:rsidR="005C1201" w:rsidRPr="00D66CB4">
        <w:rPr>
          <w:rFonts w:ascii="Times New Roman" w:hAnsi="Times New Roman"/>
          <w:b/>
          <w:sz w:val="22"/>
          <w:lang w:val="en-GB"/>
        </w:rPr>
        <w:t>a</w:t>
      </w:r>
      <w:r w:rsidR="00D62067" w:rsidRPr="00D66CB4">
        <w:rPr>
          <w:rFonts w:ascii="Times New Roman" w:hAnsi="Times New Roman"/>
          <w:b/>
          <w:sz w:val="22"/>
          <w:lang w:val="en-GB"/>
        </w:rPr>
        <w:t xml:space="preserve">uthority </w:t>
      </w:r>
      <w:r w:rsidRPr="00D66CB4">
        <w:rPr>
          <w:rFonts w:ascii="Times New Roman" w:hAnsi="Times New Roman"/>
          <w:b/>
          <w:sz w:val="22"/>
          <w:lang w:val="en-GB"/>
        </w:rPr>
        <w:t xml:space="preserve">before the deadline specified in </w:t>
      </w:r>
      <w:r w:rsidR="00587BC9" w:rsidRPr="00D66CB4">
        <w:rPr>
          <w:rFonts w:ascii="Times New Roman" w:hAnsi="Times New Roman"/>
          <w:b/>
          <w:sz w:val="22"/>
          <w:lang w:val="en-GB"/>
        </w:rPr>
        <w:t>Contract Notice</w:t>
      </w:r>
      <w:r w:rsidRPr="00D66CB4">
        <w:rPr>
          <w:rFonts w:ascii="Times New Roman" w:hAnsi="Times New Roman"/>
          <w:b/>
          <w:sz w:val="22"/>
          <w:lang w:val="en-GB"/>
        </w:rPr>
        <w:t>.</w:t>
      </w:r>
      <w:r w:rsidRPr="00D66CB4">
        <w:rPr>
          <w:rFonts w:ascii="Times New Roman" w:hAnsi="Times New Roman"/>
          <w:sz w:val="22"/>
          <w:lang w:val="en-GB"/>
        </w:rPr>
        <w:t xml:space="preserve"> They must include all the documents specified in point 11 of these Instructions and be sent to the following address:</w:t>
      </w:r>
    </w:p>
    <w:p w14:paraId="7B930C7A" w14:textId="786C5F90" w:rsidR="0025384D" w:rsidRDefault="0025384D" w:rsidP="0027119C">
      <w:pPr>
        <w:keepNext/>
        <w:keepLines/>
        <w:widowControl w:val="0"/>
        <w:spacing w:before="0" w:after="0"/>
        <w:ind w:left="1074" w:right="360"/>
        <w:jc w:val="center"/>
        <w:rPr>
          <w:rFonts w:ascii="Times New Roman" w:hAnsi="Times New Roman"/>
          <w:iCs/>
          <w:sz w:val="22"/>
          <w:szCs w:val="22"/>
        </w:rPr>
      </w:pPr>
      <w:bookmarkStart w:id="17" w:name="_Hlk202349429"/>
      <w:bookmarkEnd w:id="15"/>
      <w:r>
        <w:rPr>
          <w:rFonts w:ascii="Times New Roman" w:hAnsi="Times New Roman"/>
          <w:iCs/>
          <w:sz w:val="22"/>
          <w:szCs w:val="22"/>
        </w:rPr>
        <w:t xml:space="preserve">LI </w:t>
      </w:r>
      <w:r w:rsidRPr="0027119C">
        <w:rPr>
          <w:rFonts w:ascii="Times New Roman" w:hAnsi="Times New Roman"/>
          <w:iCs/>
          <w:sz w:val="22"/>
          <w:szCs w:val="22"/>
        </w:rPr>
        <w:t>City Museum</w:t>
      </w:r>
      <w:r w:rsidR="0027119C" w:rsidRPr="0027119C">
        <w:rPr>
          <w:rFonts w:ascii="Times New Roman" w:hAnsi="Times New Roman"/>
          <w:iCs/>
          <w:sz w:val="22"/>
          <w:szCs w:val="22"/>
        </w:rPr>
        <w:t xml:space="preserve"> of </w:t>
      </w:r>
      <w:proofErr w:type="spellStart"/>
      <w:r w:rsidR="0027119C" w:rsidRPr="0027119C">
        <w:rPr>
          <w:rFonts w:ascii="Times New Roman" w:hAnsi="Times New Roman"/>
          <w:iCs/>
          <w:sz w:val="22"/>
          <w:szCs w:val="22"/>
        </w:rPr>
        <w:t>Kriva</w:t>
      </w:r>
      <w:proofErr w:type="spellEnd"/>
      <w:r w:rsidR="005D02FC">
        <w:rPr>
          <w:rFonts w:ascii="Times New Roman" w:hAnsi="Times New Roman"/>
          <w:iCs/>
          <w:sz w:val="22"/>
          <w:szCs w:val="22"/>
        </w:rPr>
        <w:t xml:space="preserve"> </w:t>
      </w:r>
      <w:proofErr w:type="spellStart"/>
      <w:r w:rsidR="0027119C" w:rsidRPr="0027119C">
        <w:rPr>
          <w:rFonts w:ascii="Times New Roman" w:hAnsi="Times New Roman"/>
          <w:iCs/>
          <w:sz w:val="22"/>
          <w:szCs w:val="22"/>
        </w:rPr>
        <w:t>Palanka</w:t>
      </w:r>
      <w:proofErr w:type="spellEnd"/>
      <w:r w:rsidR="0027119C" w:rsidRPr="0027119C">
        <w:rPr>
          <w:rFonts w:ascii="Times New Roman" w:hAnsi="Times New Roman"/>
          <w:iCs/>
          <w:sz w:val="22"/>
          <w:szCs w:val="22"/>
        </w:rPr>
        <w:t xml:space="preserve">, </w:t>
      </w:r>
    </w:p>
    <w:p w14:paraId="5352AB0A" w14:textId="709AFFE9" w:rsidR="0027119C" w:rsidRPr="0027119C" w:rsidRDefault="0027119C" w:rsidP="0027119C">
      <w:pPr>
        <w:keepNext/>
        <w:keepLines/>
        <w:widowControl w:val="0"/>
        <w:spacing w:before="0" w:after="0"/>
        <w:ind w:left="1074" w:right="360"/>
        <w:jc w:val="center"/>
        <w:rPr>
          <w:rFonts w:ascii="Times New Roman" w:hAnsi="Times New Roman"/>
          <w:iCs/>
          <w:sz w:val="22"/>
          <w:szCs w:val="22"/>
          <w:lang w:val="en-US"/>
        </w:rPr>
      </w:pPr>
      <w:r w:rsidRPr="0027119C">
        <w:rPr>
          <w:rFonts w:ascii="Times New Roman" w:hAnsi="Times New Roman"/>
          <w:iCs/>
          <w:sz w:val="22"/>
          <w:szCs w:val="22"/>
        </w:rPr>
        <w:t xml:space="preserve">134 </w:t>
      </w:r>
      <w:proofErr w:type="spellStart"/>
      <w:proofErr w:type="gramStart"/>
      <w:r w:rsidRPr="0027119C">
        <w:rPr>
          <w:rFonts w:ascii="Times New Roman" w:hAnsi="Times New Roman"/>
          <w:iCs/>
          <w:sz w:val="22"/>
          <w:szCs w:val="22"/>
        </w:rPr>
        <w:t>St.Yoakim</w:t>
      </w:r>
      <w:proofErr w:type="spellEnd"/>
      <w:proofErr w:type="gramEnd"/>
      <w:r w:rsidR="005D02FC">
        <w:rPr>
          <w:rFonts w:ascii="Times New Roman" w:hAnsi="Times New Roman"/>
          <w:iCs/>
          <w:sz w:val="22"/>
          <w:szCs w:val="22"/>
        </w:rPr>
        <w:t xml:space="preserve"> </w:t>
      </w:r>
      <w:proofErr w:type="spellStart"/>
      <w:r w:rsidRPr="0027119C">
        <w:rPr>
          <w:rFonts w:ascii="Times New Roman" w:hAnsi="Times New Roman"/>
          <w:iCs/>
          <w:sz w:val="22"/>
          <w:szCs w:val="22"/>
        </w:rPr>
        <w:t>Osogovski</w:t>
      </w:r>
      <w:proofErr w:type="spellEnd"/>
      <w:r w:rsidRPr="0027119C">
        <w:rPr>
          <w:rFonts w:ascii="Times New Roman" w:hAnsi="Times New Roman"/>
          <w:iCs/>
          <w:sz w:val="22"/>
          <w:szCs w:val="22"/>
        </w:rPr>
        <w:t xml:space="preserve"> street, 1330 </w:t>
      </w:r>
      <w:proofErr w:type="spellStart"/>
      <w:r w:rsidRPr="0027119C">
        <w:rPr>
          <w:rFonts w:ascii="Times New Roman" w:hAnsi="Times New Roman"/>
          <w:iCs/>
          <w:sz w:val="22"/>
          <w:szCs w:val="22"/>
        </w:rPr>
        <w:t>Kriva</w:t>
      </w:r>
      <w:proofErr w:type="spellEnd"/>
      <w:r w:rsidR="005D02FC">
        <w:rPr>
          <w:rFonts w:ascii="Times New Roman" w:hAnsi="Times New Roman"/>
          <w:iCs/>
          <w:sz w:val="22"/>
          <w:szCs w:val="22"/>
        </w:rPr>
        <w:t xml:space="preserve"> </w:t>
      </w:r>
      <w:proofErr w:type="spellStart"/>
      <w:r w:rsidRPr="0027119C">
        <w:rPr>
          <w:rFonts w:ascii="Times New Roman" w:hAnsi="Times New Roman"/>
          <w:iCs/>
          <w:sz w:val="22"/>
          <w:szCs w:val="22"/>
        </w:rPr>
        <w:t>Palanka</w:t>
      </w:r>
      <w:proofErr w:type="spellEnd"/>
      <w:r w:rsidRPr="0027119C">
        <w:rPr>
          <w:rFonts w:ascii="Times New Roman" w:hAnsi="Times New Roman"/>
          <w:iCs/>
          <w:sz w:val="22"/>
          <w:szCs w:val="22"/>
        </w:rPr>
        <w:t xml:space="preserve"> R.N. Macedonia</w:t>
      </w:r>
    </w:p>
    <w:bookmarkEnd w:id="17"/>
    <w:p w14:paraId="25788F41" w14:textId="77777777" w:rsidR="0047783A" w:rsidRPr="001C122D" w:rsidRDefault="0047783A" w:rsidP="000D1B17">
      <w:pPr>
        <w:ind w:left="567"/>
        <w:jc w:val="both"/>
        <w:rPr>
          <w:rFonts w:ascii="Times New Roman" w:hAnsi="Times New Roman"/>
          <w:sz w:val="22"/>
          <w:szCs w:val="22"/>
        </w:rPr>
      </w:pPr>
      <w:r w:rsidRPr="001C122D">
        <w:rPr>
          <w:rFonts w:ascii="Times New Roman" w:hAnsi="Times New Roman"/>
          <w:sz w:val="22"/>
          <w:szCs w:val="22"/>
        </w:rPr>
        <w:t xml:space="preserve">If the tenders are hand </w:t>
      </w:r>
      <w:r w:rsidR="0025384D" w:rsidRPr="001C122D">
        <w:rPr>
          <w:rFonts w:ascii="Times New Roman" w:hAnsi="Times New Roman"/>
          <w:sz w:val="22"/>
          <w:szCs w:val="22"/>
        </w:rPr>
        <w:t>delivered,</w:t>
      </w:r>
      <w:r w:rsidRPr="001C122D">
        <w:rPr>
          <w:rFonts w:ascii="Times New Roman" w:hAnsi="Times New Roman"/>
          <w:sz w:val="22"/>
          <w:szCs w:val="22"/>
        </w:rPr>
        <w:t xml:space="preserve"> they should be delivered to the following address:</w:t>
      </w:r>
    </w:p>
    <w:p w14:paraId="1D1C6451" w14:textId="77777777" w:rsidR="0027119C" w:rsidRPr="001C122D" w:rsidRDefault="0027119C" w:rsidP="001C122D">
      <w:pPr>
        <w:spacing w:before="0" w:after="0"/>
        <w:ind w:left="567"/>
        <w:jc w:val="center"/>
        <w:rPr>
          <w:rFonts w:ascii="Times New Roman" w:hAnsi="Times New Roman"/>
          <w:sz w:val="22"/>
          <w:szCs w:val="22"/>
        </w:rPr>
      </w:pPr>
      <w:r w:rsidRPr="001C122D">
        <w:rPr>
          <w:rFonts w:ascii="Times New Roman" w:hAnsi="Times New Roman"/>
          <w:sz w:val="22"/>
          <w:szCs w:val="22"/>
        </w:rPr>
        <w:t xml:space="preserve">Project coordinator, Milan </w:t>
      </w:r>
      <w:proofErr w:type="spellStart"/>
      <w:r w:rsidRPr="001C122D">
        <w:rPr>
          <w:rFonts w:ascii="Times New Roman" w:hAnsi="Times New Roman"/>
          <w:sz w:val="22"/>
          <w:szCs w:val="22"/>
        </w:rPr>
        <w:t>Mitovski</w:t>
      </w:r>
      <w:proofErr w:type="spellEnd"/>
    </w:p>
    <w:p w14:paraId="654137A3" w14:textId="77777777" w:rsidR="0027119C" w:rsidRPr="001C122D" w:rsidRDefault="0027119C" w:rsidP="001C122D">
      <w:pPr>
        <w:spacing w:before="0" w:after="0"/>
        <w:ind w:left="567"/>
        <w:jc w:val="center"/>
        <w:rPr>
          <w:rFonts w:ascii="Times New Roman" w:hAnsi="Times New Roman"/>
          <w:sz w:val="22"/>
          <w:szCs w:val="22"/>
        </w:rPr>
      </w:pPr>
      <w:r w:rsidRPr="001C122D">
        <w:rPr>
          <w:rFonts w:ascii="Times New Roman" w:hAnsi="Times New Roman"/>
          <w:sz w:val="22"/>
          <w:szCs w:val="22"/>
        </w:rPr>
        <w:t>Or Project Office</w:t>
      </w:r>
    </w:p>
    <w:p w14:paraId="12005B9C" w14:textId="05587D5E" w:rsidR="0025384D" w:rsidRDefault="0025384D" w:rsidP="001C122D">
      <w:pPr>
        <w:spacing w:before="0" w:after="0"/>
        <w:ind w:left="567"/>
        <w:jc w:val="center"/>
        <w:rPr>
          <w:rFonts w:ascii="Times New Roman" w:hAnsi="Times New Roman"/>
          <w:sz w:val="22"/>
          <w:szCs w:val="22"/>
        </w:rPr>
      </w:pPr>
      <w:r>
        <w:rPr>
          <w:rFonts w:ascii="Times New Roman" w:hAnsi="Times New Roman"/>
          <w:sz w:val="22"/>
          <w:szCs w:val="22"/>
        </w:rPr>
        <w:t xml:space="preserve">LI </w:t>
      </w:r>
      <w:r w:rsidRPr="001C122D">
        <w:rPr>
          <w:rFonts w:ascii="Times New Roman" w:hAnsi="Times New Roman"/>
          <w:sz w:val="22"/>
          <w:szCs w:val="22"/>
        </w:rPr>
        <w:t>City Museum</w:t>
      </w:r>
      <w:r w:rsidR="0027119C" w:rsidRPr="001C122D">
        <w:rPr>
          <w:rFonts w:ascii="Times New Roman" w:hAnsi="Times New Roman"/>
          <w:sz w:val="22"/>
          <w:szCs w:val="22"/>
        </w:rPr>
        <w:t xml:space="preserve"> of </w:t>
      </w:r>
      <w:proofErr w:type="spellStart"/>
      <w:r w:rsidR="0027119C" w:rsidRPr="001C122D">
        <w:rPr>
          <w:rFonts w:ascii="Times New Roman" w:hAnsi="Times New Roman"/>
          <w:sz w:val="22"/>
          <w:szCs w:val="22"/>
        </w:rPr>
        <w:t>Kriva</w:t>
      </w:r>
      <w:proofErr w:type="spellEnd"/>
      <w:r w:rsidR="005D02FC">
        <w:rPr>
          <w:rFonts w:ascii="Times New Roman" w:hAnsi="Times New Roman"/>
          <w:sz w:val="22"/>
          <w:szCs w:val="22"/>
        </w:rPr>
        <w:t xml:space="preserve"> </w:t>
      </w:r>
      <w:proofErr w:type="spellStart"/>
      <w:r w:rsidR="0027119C" w:rsidRPr="001C122D">
        <w:rPr>
          <w:rFonts w:ascii="Times New Roman" w:hAnsi="Times New Roman"/>
          <w:sz w:val="22"/>
          <w:szCs w:val="22"/>
        </w:rPr>
        <w:t>Palanka</w:t>
      </w:r>
      <w:proofErr w:type="spellEnd"/>
      <w:r w:rsidR="0027119C" w:rsidRPr="001C122D">
        <w:rPr>
          <w:rFonts w:ascii="Times New Roman" w:hAnsi="Times New Roman"/>
          <w:sz w:val="22"/>
          <w:szCs w:val="22"/>
        </w:rPr>
        <w:t xml:space="preserve">, </w:t>
      </w:r>
    </w:p>
    <w:p w14:paraId="32C718A9" w14:textId="756CED0A" w:rsidR="0027119C" w:rsidRPr="001C122D" w:rsidRDefault="0027119C" w:rsidP="001C122D">
      <w:pPr>
        <w:spacing w:before="0" w:after="0"/>
        <w:ind w:left="567"/>
        <w:jc w:val="center"/>
        <w:rPr>
          <w:rFonts w:ascii="Times New Roman" w:hAnsi="Times New Roman"/>
          <w:sz w:val="22"/>
          <w:szCs w:val="22"/>
        </w:rPr>
      </w:pPr>
      <w:r w:rsidRPr="001C122D">
        <w:rPr>
          <w:rFonts w:ascii="Times New Roman" w:hAnsi="Times New Roman"/>
          <w:sz w:val="22"/>
          <w:szCs w:val="22"/>
        </w:rPr>
        <w:lastRenderedPageBreak/>
        <w:t xml:space="preserve">134 </w:t>
      </w:r>
      <w:proofErr w:type="spellStart"/>
      <w:proofErr w:type="gramStart"/>
      <w:r w:rsidRPr="001C122D">
        <w:rPr>
          <w:rFonts w:ascii="Times New Roman" w:hAnsi="Times New Roman"/>
          <w:sz w:val="22"/>
          <w:szCs w:val="22"/>
        </w:rPr>
        <w:t>St.Yoakim</w:t>
      </w:r>
      <w:proofErr w:type="spellEnd"/>
      <w:proofErr w:type="gramEnd"/>
      <w:r w:rsidR="005D02FC">
        <w:rPr>
          <w:rFonts w:ascii="Times New Roman" w:hAnsi="Times New Roman"/>
          <w:sz w:val="22"/>
          <w:szCs w:val="22"/>
        </w:rPr>
        <w:t xml:space="preserve"> </w:t>
      </w:r>
      <w:proofErr w:type="spellStart"/>
      <w:r w:rsidRPr="001C122D">
        <w:rPr>
          <w:rFonts w:ascii="Times New Roman" w:hAnsi="Times New Roman"/>
          <w:sz w:val="22"/>
          <w:szCs w:val="22"/>
        </w:rPr>
        <w:t>Osogovski</w:t>
      </w:r>
      <w:proofErr w:type="spellEnd"/>
      <w:r w:rsidRPr="001C122D">
        <w:rPr>
          <w:rFonts w:ascii="Times New Roman" w:hAnsi="Times New Roman"/>
          <w:sz w:val="22"/>
          <w:szCs w:val="22"/>
        </w:rPr>
        <w:t xml:space="preserve"> street, 1330 </w:t>
      </w:r>
      <w:proofErr w:type="spellStart"/>
      <w:r w:rsidRPr="001C122D">
        <w:rPr>
          <w:rFonts w:ascii="Times New Roman" w:hAnsi="Times New Roman"/>
          <w:sz w:val="22"/>
          <w:szCs w:val="22"/>
        </w:rPr>
        <w:t>Kriv</w:t>
      </w:r>
      <w:r w:rsidR="005D02FC">
        <w:rPr>
          <w:rFonts w:ascii="Times New Roman" w:hAnsi="Times New Roman"/>
          <w:sz w:val="22"/>
          <w:szCs w:val="22"/>
        </w:rPr>
        <w:t>a</w:t>
      </w:r>
      <w:proofErr w:type="spellEnd"/>
      <w:r w:rsidR="005D02FC">
        <w:rPr>
          <w:rFonts w:ascii="Times New Roman" w:hAnsi="Times New Roman"/>
          <w:sz w:val="22"/>
          <w:szCs w:val="22"/>
        </w:rPr>
        <w:t xml:space="preserve"> </w:t>
      </w:r>
      <w:proofErr w:type="spellStart"/>
      <w:r w:rsidRPr="001C122D">
        <w:rPr>
          <w:rFonts w:ascii="Times New Roman" w:hAnsi="Times New Roman"/>
          <w:sz w:val="22"/>
          <w:szCs w:val="22"/>
        </w:rPr>
        <w:t>Palanka</w:t>
      </w:r>
      <w:proofErr w:type="spellEnd"/>
      <w:r w:rsidRPr="001C122D">
        <w:rPr>
          <w:rFonts w:ascii="Times New Roman" w:hAnsi="Times New Roman"/>
          <w:sz w:val="22"/>
          <w:szCs w:val="22"/>
        </w:rPr>
        <w:t xml:space="preserve"> </w:t>
      </w:r>
      <w:r w:rsidR="005D02FC">
        <w:rPr>
          <w:rFonts w:ascii="Times New Roman" w:hAnsi="Times New Roman"/>
          <w:sz w:val="22"/>
          <w:szCs w:val="22"/>
        </w:rPr>
        <w:t>North</w:t>
      </w:r>
      <w:r w:rsidRPr="001C122D">
        <w:rPr>
          <w:rFonts w:ascii="Times New Roman" w:hAnsi="Times New Roman"/>
          <w:sz w:val="22"/>
          <w:szCs w:val="22"/>
        </w:rPr>
        <w:t xml:space="preserve"> Macedonia</w:t>
      </w:r>
    </w:p>
    <w:p w14:paraId="1B09CC96" w14:textId="77777777" w:rsidR="000B013D" w:rsidRPr="001C122D" w:rsidRDefault="00D66CB4" w:rsidP="001C122D">
      <w:pPr>
        <w:spacing w:before="0" w:after="0"/>
        <w:ind w:left="567"/>
        <w:jc w:val="center"/>
        <w:rPr>
          <w:rFonts w:ascii="Times New Roman" w:hAnsi="Times New Roman"/>
          <w:sz w:val="22"/>
          <w:szCs w:val="22"/>
        </w:rPr>
      </w:pPr>
      <w:r w:rsidRPr="001C122D">
        <w:rPr>
          <w:rFonts w:ascii="Times New Roman" w:hAnsi="Times New Roman"/>
          <w:sz w:val="22"/>
          <w:szCs w:val="22"/>
        </w:rPr>
        <w:t>From 08:30 to 16:30 h. of any working day</w:t>
      </w:r>
    </w:p>
    <w:p w14:paraId="61FA4B04" w14:textId="77777777" w:rsidR="0047783A" w:rsidRPr="00730E02" w:rsidRDefault="0047783A" w:rsidP="009956B4">
      <w:pPr>
        <w:ind w:left="567"/>
        <w:jc w:val="both"/>
        <w:rPr>
          <w:rFonts w:ascii="Times New Roman" w:hAnsi="Times New Roman"/>
          <w:sz w:val="22"/>
        </w:rPr>
      </w:pPr>
      <w:r w:rsidRPr="00730E02">
        <w:rPr>
          <w:rFonts w:ascii="Times New Roman" w:hAnsi="Times New Roman"/>
          <w:sz w:val="22"/>
        </w:rPr>
        <w:t>Tenders must comply with the following conditions:</w:t>
      </w:r>
    </w:p>
    <w:p w14:paraId="5A1CBEF4" w14:textId="57EC5851" w:rsidR="0047783A" w:rsidRPr="00730E02" w:rsidRDefault="0047783A" w:rsidP="000D1B17">
      <w:pPr>
        <w:pStyle w:val="Heading2"/>
        <w:ind w:left="567" w:hanging="567"/>
        <w:jc w:val="both"/>
        <w:rPr>
          <w:rFonts w:ascii="Times New Roman" w:hAnsi="Times New Roman"/>
          <w:lang w:val="en-GB"/>
        </w:rPr>
      </w:pPr>
      <w:bookmarkStart w:id="18" w:name="_Ref500330141"/>
      <w:r w:rsidRPr="00730E02">
        <w:rPr>
          <w:rFonts w:ascii="Times New Roman" w:hAnsi="Times New Roman"/>
          <w:sz w:val="22"/>
          <w:lang w:val="en-GB"/>
        </w:rPr>
        <w:t>10.</w:t>
      </w:r>
      <w:r w:rsidR="00F953EB" w:rsidRPr="00730E02">
        <w:rPr>
          <w:rFonts w:ascii="Times New Roman" w:hAnsi="Times New Roman"/>
          <w:sz w:val="22"/>
          <w:lang w:val="en-GB"/>
        </w:rPr>
        <w:t>2</w:t>
      </w:r>
      <w:r w:rsidRPr="00730E02">
        <w:rPr>
          <w:rFonts w:ascii="Times New Roman" w:hAnsi="Times New Roman"/>
          <w:sz w:val="22"/>
          <w:lang w:val="en-GB"/>
        </w:rPr>
        <w:tab/>
        <w:t xml:space="preserve">All tenders must be submitted in </w:t>
      </w:r>
      <w:r w:rsidR="005D02FC">
        <w:rPr>
          <w:rFonts w:ascii="Times New Roman" w:hAnsi="Times New Roman"/>
          <w:sz w:val="22"/>
          <w:lang w:val="en-GB"/>
        </w:rPr>
        <w:t>1 (</w:t>
      </w:r>
      <w:r w:rsidRPr="00730E02">
        <w:rPr>
          <w:rFonts w:ascii="Times New Roman" w:hAnsi="Times New Roman"/>
          <w:sz w:val="22"/>
          <w:lang w:val="en-GB"/>
        </w:rPr>
        <w:t>one</w:t>
      </w:r>
      <w:r w:rsidR="005D02FC">
        <w:rPr>
          <w:rFonts w:ascii="Times New Roman" w:hAnsi="Times New Roman"/>
          <w:sz w:val="22"/>
          <w:lang w:val="en-GB"/>
        </w:rPr>
        <w:t>)</w:t>
      </w:r>
      <w:r w:rsidRPr="00730E02">
        <w:rPr>
          <w:rFonts w:ascii="Times New Roman" w:hAnsi="Times New Roman"/>
          <w:sz w:val="22"/>
          <w:lang w:val="en-GB"/>
        </w:rPr>
        <w:t xml:space="preserve"> original, marked </w:t>
      </w:r>
      <w:r w:rsidR="006A5F84" w:rsidRPr="00730E02">
        <w:rPr>
          <w:rFonts w:ascii="Times New Roman" w:hAnsi="Times New Roman"/>
          <w:sz w:val="22"/>
          <w:lang w:val="en-GB"/>
        </w:rPr>
        <w:t>‘</w:t>
      </w:r>
      <w:r w:rsidRPr="00730E02">
        <w:rPr>
          <w:rFonts w:ascii="Times New Roman" w:hAnsi="Times New Roman"/>
          <w:sz w:val="22"/>
          <w:lang w:val="en-GB"/>
        </w:rPr>
        <w:t>original</w:t>
      </w:r>
      <w:r w:rsidR="006A5F84" w:rsidRPr="00730E02">
        <w:rPr>
          <w:rFonts w:ascii="Times New Roman" w:hAnsi="Times New Roman"/>
          <w:sz w:val="22"/>
          <w:lang w:val="en-GB"/>
        </w:rPr>
        <w:t>’</w:t>
      </w:r>
      <w:r w:rsidRPr="00730E02">
        <w:rPr>
          <w:rFonts w:ascii="Times New Roman" w:hAnsi="Times New Roman"/>
          <w:sz w:val="22"/>
          <w:lang w:val="en-GB"/>
        </w:rPr>
        <w:t xml:space="preserve">, and </w:t>
      </w:r>
      <w:r w:rsidR="00730E02" w:rsidRPr="00730E02">
        <w:rPr>
          <w:rFonts w:ascii="Times New Roman" w:hAnsi="Times New Roman"/>
          <w:sz w:val="22"/>
          <w:lang w:val="en-GB"/>
        </w:rPr>
        <w:t xml:space="preserve">1 </w:t>
      </w:r>
      <w:r w:rsidR="005D02FC">
        <w:rPr>
          <w:rFonts w:ascii="Times New Roman" w:hAnsi="Times New Roman"/>
          <w:sz w:val="22"/>
          <w:lang w:val="en-GB"/>
        </w:rPr>
        <w:t>(</w:t>
      </w:r>
      <w:r w:rsidR="00730E02" w:rsidRPr="00730E02">
        <w:rPr>
          <w:rFonts w:ascii="Times New Roman" w:hAnsi="Times New Roman"/>
          <w:sz w:val="22"/>
          <w:lang w:val="en-GB"/>
        </w:rPr>
        <w:t>one</w:t>
      </w:r>
      <w:r w:rsidR="005D02FC">
        <w:rPr>
          <w:rFonts w:ascii="Times New Roman" w:hAnsi="Times New Roman"/>
          <w:sz w:val="22"/>
          <w:lang w:val="en-GB"/>
        </w:rPr>
        <w:t xml:space="preserve">) </w:t>
      </w:r>
      <w:r w:rsidRPr="00730E02">
        <w:rPr>
          <w:rFonts w:ascii="Times New Roman" w:hAnsi="Times New Roman"/>
          <w:sz w:val="22"/>
          <w:lang w:val="en-GB"/>
        </w:rPr>
        <w:t>cop</w:t>
      </w:r>
      <w:r w:rsidR="005D02FC">
        <w:rPr>
          <w:rFonts w:ascii="Times New Roman" w:hAnsi="Times New Roman"/>
          <w:sz w:val="22"/>
          <w:lang w:val="en-GB"/>
        </w:rPr>
        <w:t xml:space="preserve">y </w:t>
      </w:r>
      <w:r w:rsidRPr="00730E02">
        <w:rPr>
          <w:rFonts w:ascii="Times New Roman" w:hAnsi="Times New Roman"/>
          <w:sz w:val="22"/>
          <w:lang w:val="en-GB"/>
        </w:rPr>
        <w:t xml:space="preserve">signed in the same way as the original and marked </w:t>
      </w:r>
      <w:r w:rsidR="006A5F84" w:rsidRPr="00730E02">
        <w:rPr>
          <w:rFonts w:ascii="Times New Roman" w:hAnsi="Times New Roman"/>
          <w:sz w:val="22"/>
          <w:lang w:val="en-GB"/>
        </w:rPr>
        <w:t>‘</w:t>
      </w:r>
      <w:r w:rsidRPr="00730E02">
        <w:rPr>
          <w:rFonts w:ascii="Times New Roman" w:hAnsi="Times New Roman"/>
          <w:sz w:val="22"/>
          <w:lang w:val="en-GB"/>
        </w:rPr>
        <w:t>copy</w:t>
      </w:r>
      <w:r w:rsidR="006A5F84" w:rsidRPr="00730E02">
        <w:rPr>
          <w:rFonts w:ascii="Times New Roman" w:hAnsi="Times New Roman"/>
          <w:sz w:val="22"/>
          <w:lang w:val="en-GB"/>
        </w:rPr>
        <w:t>’</w:t>
      </w:r>
      <w:r w:rsidRPr="00730E02">
        <w:rPr>
          <w:rFonts w:ascii="Times New Roman" w:hAnsi="Times New Roman"/>
          <w:sz w:val="22"/>
          <w:lang w:val="en-GB"/>
        </w:rPr>
        <w:t xml:space="preserve">. </w:t>
      </w:r>
    </w:p>
    <w:bookmarkEnd w:id="18"/>
    <w:p w14:paraId="1BD68310" w14:textId="77777777" w:rsidR="0086759F" w:rsidRPr="00730E02" w:rsidRDefault="0047783A" w:rsidP="000D1B17">
      <w:pPr>
        <w:pStyle w:val="Heading2"/>
        <w:ind w:left="567" w:hanging="567"/>
        <w:jc w:val="both"/>
        <w:rPr>
          <w:rFonts w:ascii="Times New Roman" w:hAnsi="Times New Roman"/>
          <w:sz w:val="22"/>
          <w:lang w:val="en-GB"/>
        </w:rPr>
      </w:pPr>
      <w:r w:rsidRPr="00730E02">
        <w:rPr>
          <w:rFonts w:ascii="Times New Roman" w:hAnsi="Times New Roman"/>
          <w:sz w:val="22"/>
          <w:lang w:val="en-GB"/>
        </w:rPr>
        <w:t>10.</w:t>
      </w:r>
      <w:r w:rsidR="00F953EB" w:rsidRPr="00730E02">
        <w:rPr>
          <w:rFonts w:ascii="Times New Roman" w:hAnsi="Times New Roman"/>
          <w:sz w:val="22"/>
          <w:lang w:val="en-GB"/>
        </w:rPr>
        <w:t>3</w:t>
      </w:r>
      <w:r w:rsidRPr="00730E02">
        <w:rPr>
          <w:rFonts w:ascii="Times New Roman" w:hAnsi="Times New Roman"/>
          <w:sz w:val="22"/>
          <w:lang w:val="en-GB"/>
        </w:rPr>
        <w:tab/>
      </w:r>
      <w:r w:rsidR="003F2375" w:rsidRPr="00730E02">
        <w:rPr>
          <w:rFonts w:ascii="Times New Roman" w:hAnsi="Times New Roman"/>
          <w:sz w:val="22"/>
          <w:lang w:val="en-GB"/>
        </w:rPr>
        <w:t>The tenders should be submitted:</w:t>
      </w:r>
    </w:p>
    <w:p w14:paraId="0F6ED049" w14:textId="77777777" w:rsidR="0086759F" w:rsidRPr="00730E02" w:rsidRDefault="0086759F" w:rsidP="00D45256">
      <w:pPr>
        <w:pStyle w:val="Heading2"/>
        <w:ind w:left="1134" w:hanging="567"/>
        <w:jc w:val="both"/>
        <w:rPr>
          <w:rFonts w:ascii="Times New Roman" w:hAnsi="Times New Roman"/>
          <w:sz w:val="22"/>
          <w:lang w:val="en-GB"/>
        </w:rPr>
      </w:pPr>
      <w:r w:rsidRPr="00730E02">
        <w:rPr>
          <w:rFonts w:ascii="Times New Roman" w:hAnsi="Times New Roman"/>
          <w:sz w:val="22"/>
          <w:lang w:val="en-GB"/>
        </w:rPr>
        <w:t>(a)</w:t>
      </w:r>
      <w:r w:rsidR="00E93A21" w:rsidRPr="00730E02">
        <w:rPr>
          <w:rFonts w:ascii="Times New Roman" w:hAnsi="Times New Roman"/>
          <w:sz w:val="22"/>
          <w:lang w:val="en-GB"/>
        </w:rPr>
        <w:tab/>
      </w:r>
      <w:r w:rsidRPr="00730E02">
        <w:rPr>
          <w:rFonts w:ascii="Times New Roman" w:hAnsi="Times New Roman"/>
          <w:sz w:val="22"/>
          <w:lang w:val="en-GB"/>
        </w:rPr>
        <w:t>either by post or by courier service, in which case the evidence shall be constituted by the postmark or the date of the deposit slip</w:t>
      </w:r>
      <w:r w:rsidR="00803383" w:rsidRPr="00730E02">
        <w:rPr>
          <w:rStyle w:val="FootnoteReference"/>
          <w:rFonts w:ascii="Times New Roman" w:hAnsi="Times New Roman"/>
          <w:sz w:val="22"/>
          <w:szCs w:val="22"/>
          <w:lang w:val="en-US"/>
        </w:rPr>
        <w:footnoteReference w:id="3"/>
      </w:r>
    </w:p>
    <w:p w14:paraId="29394156" w14:textId="77777777" w:rsidR="0086759F" w:rsidRPr="00730E02" w:rsidRDefault="0086759F" w:rsidP="00D45256">
      <w:pPr>
        <w:pStyle w:val="Heading2"/>
        <w:ind w:left="1134" w:hanging="567"/>
        <w:jc w:val="both"/>
        <w:rPr>
          <w:rFonts w:ascii="Times New Roman" w:hAnsi="Times New Roman"/>
          <w:sz w:val="22"/>
          <w:lang w:val="en-GB"/>
        </w:rPr>
      </w:pPr>
      <w:r w:rsidRPr="00730E02">
        <w:rPr>
          <w:rFonts w:ascii="Times New Roman" w:hAnsi="Times New Roman"/>
          <w:sz w:val="22"/>
          <w:lang w:val="en-GB"/>
        </w:rPr>
        <w:t>(b)</w:t>
      </w:r>
      <w:r w:rsidR="00E93A21" w:rsidRPr="00730E02">
        <w:rPr>
          <w:rFonts w:ascii="Times New Roman" w:hAnsi="Times New Roman"/>
          <w:sz w:val="22"/>
          <w:lang w:val="en-GB"/>
        </w:rPr>
        <w:tab/>
      </w:r>
      <w:r w:rsidR="00740F25" w:rsidRPr="00730E02">
        <w:rPr>
          <w:rFonts w:ascii="Times New Roman" w:hAnsi="Times New Roman"/>
          <w:sz w:val="22"/>
          <w:lang w:val="en-GB"/>
        </w:rPr>
        <w:t xml:space="preserve">or </w:t>
      </w:r>
      <w:r w:rsidRPr="00730E02">
        <w:rPr>
          <w:rFonts w:ascii="Times New Roman" w:hAnsi="Times New Roman"/>
          <w:sz w:val="22"/>
          <w:lang w:val="en-GB"/>
        </w:rPr>
        <w:t xml:space="preserve">by hand-delivery to the premises of the </w:t>
      </w:r>
      <w:r w:rsidR="006E4A76" w:rsidRPr="00730E02">
        <w:rPr>
          <w:rFonts w:ascii="Times New Roman" w:hAnsi="Times New Roman"/>
          <w:sz w:val="22"/>
          <w:lang w:val="en-GB"/>
        </w:rPr>
        <w:t>contracting authority</w:t>
      </w:r>
      <w:r w:rsidRPr="00730E02">
        <w:rPr>
          <w:rFonts w:ascii="Times New Roman" w:hAnsi="Times New Roman"/>
          <w:sz w:val="22"/>
          <w:lang w:val="en-GB"/>
        </w:rPr>
        <w:t xml:space="preserve"> by the participant in person or by an agent, in which case the evidence shall be constituted by </w:t>
      </w:r>
      <w:r w:rsidR="006E4A76" w:rsidRPr="00730E02">
        <w:rPr>
          <w:rFonts w:ascii="Times New Roman" w:hAnsi="Times New Roman"/>
          <w:sz w:val="22"/>
          <w:lang w:val="en-GB"/>
        </w:rPr>
        <w:t xml:space="preserve">the </w:t>
      </w:r>
      <w:r w:rsidRPr="00730E02">
        <w:rPr>
          <w:rFonts w:ascii="Times New Roman" w:hAnsi="Times New Roman"/>
          <w:sz w:val="22"/>
          <w:lang w:val="en-GB"/>
        </w:rPr>
        <w:t>acknowledgment of receipt.</w:t>
      </w:r>
    </w:p>
    <w:p w14:paraId="148C384B" w14:textId="77777777" w:rsidR="008B2A9C" w:rsidRPr="00730E02" w:rsidRDefault="008B2A9C" w:rsidP="009956B4">
      <w:pPr>
        <w:pStyle w:val="Heading2"/>
        <w:keepNext w:val="0"/>
        <w:ind w:left="567"/>
        <w:jc w:val="both"/>
        <w:rPr>
          <w:rFonts w:ascii="Times New Roman" w:hAnsi="Times New Roman"/>
          <w:sz w:val="22"/>
          <w:lang w:val="en-IE"/>
        </w:rPr>
      </w:pPr>
      <w:r w:rsidRPr="00730E02">
        <w:rPr>
          <w:rFonts w:ascii="Times New Roman" w:hAnsi="Times New Roman"/>
          <w:sz w:val="22"/>
          <w:lang w:val="en-GB"/>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w:t>
      </w:r>
      <w:proofErr w:type="spellStart"/>
      <w:r w:rsidRPr="00730E02">
        <w:rPr>
          <w:rFonts w:ascii="Times New Roman" w:hAnsi="Times New Roman"/>
          <w:sz w:val="22"/>
          <w:lang w:val="en-GB"/>
        </w:rPr>
        <w:t>procedureor</w:t>
      </w:r>
      <w:proofErr w:type="spellEnd"/>
      <w:r w:rsidRPr="00730E02">
        <w:rPr>
          <w:rFonts w:ascii="Times New Roman" w:hAnsi="Times New Roman"/>
          <w:sz w:val="22"/>
          <w:lang w:val="en-GB"/>
        </w:rPr>
        <w:t xml:space="preserve"> jeopardise decisions already taken and notified.</w:t>
      </w:r>
    </w:p>
    <w:p w14:paraId="625843A0" w14:textId="77777777" w:rsidR="0047783A" w:rsidRPr="00730E02"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730E02">
        <w:rPr>
          <w:rFonts w:ascii="Times New Roman" w:hAnsi="Times New Roman"/>
          <w:sz w:val="22"/>
          <w:lang w:val="en-GB"/>
        </w:rPr>
        <w:t>All tenders, including annexes and all supporting documents, must be submitted in a sealed envelope bearing only:</w:t>
      </w:r>
    </w:p>
    <w:p w14:paraId="6F273BAC" w14:textId="77777777" w:rsidR="0047783A" w:rsidRPr="00730E02" w:rsidRDefault="0047783A" w:rsidP="00D45256">
      <w:pPr>
        <w:pStyle w:val="Heading2"/>
        <w:keepNext w:val="0"/>
        <w:ind w:left="1134" w:hanging="283"/>
        <w:jc w:val="both"/>
        <w:rPr>
          <w:rFonts w:ascii="Times New Roman" w:hAnsi="Times New Roman"/>
          <w:sz w:val="22"/>
          <w:lang w:val="en-IE"/>
        </w:rPr>
      </w:pPr>
      <w:r w:rsidRPr="00730E02">
        <w:rPr>
          <w:rFonts w:ascii="Times New Roman" w:hAnsi="Times New Roman"/>
          <w:sz w:val="22"/>
          <w:lang w:val="en-GB"/>
        </w:rPr>
        <w:t>a)</w:t>
      </w:r>
      <w:r w:rsidRPr="00730E02">
        <w:rPr>
          <w:rFonts w:ascii="Times New Roman" w:hAnsi="Times New Roman"/>
          <w:sz w:val="22"/>
          <w:lang w:val="en-GB"/>
        </w:rPr>
        <w:tab/>
        <w:t>the above address;</w:t>
      </w:r>
    </w:p>
    <w:p w14:paraId="4F291A90" w14:textId="77777777" w:rsidR="0047783A" w:rsidRPr="00730E02" w:rsidRDefault="0047783A" w:rsidP="00D45256">
      <w:pPr>
        <w:pStyle w:val="Heading2"/>
        <w:keepNext w:val="0"/>
        <w:ind w:left="1134" w:hanging="283"/>
        <w:jc w:val="both"/>
        <w:rPr>
          <w:rFonts w:ascii="Times New Roman" w:hAnsi="Times New Roman"/>
          <w:sz w:val="22"/>
          <w:lang w:val="en-IE"/>
        </w:rPr>
      </w:pPr>
      <w:r w:rsidRPr="00730E02">
        <w:rPr>
          <w:rFonts w:ascii="Times New Roman" w:hAnsi="Times New Roman"/>
          <w:sz w:val="22"/>
          <w:lang w:val="en-GB"/>
        </w:rPr>
        <w:t>b)</w:t>
      </w:r>
      <w:r w:rsidRPr="00730E02">
        <w:rPr>
          <w:rFonts w:ascii="Times New Roman" w:hAnsi="Times New Roman"/>
          <w:sz w:val="22"/>
          <w:lang w:val="en-GB"/>
        </w:rPr>
        <w:tab/>
        <w:t xml:space="preserve">the reference code of this tender procedure, </w:t>
      </w:r>
      <w:r w:rsidR="00730E02" w:rsidRPr="00730E02">
        <w:rPr>
          <w:rFonts w:ascii="Times New Roman" w:hAnsi="Times New Roman"/>
          <w:sz w:val="22"/>
          <w:lang w:val="en-GB"/>
        </w:rPr>
        <w:t>CA-BGMK0200027/S01/PP3</w:t>
      </w:r>
      <w:r w:rsidRPr="00730E02">
        <w:rPr>
          <w:rFonts w:ascii="Times New Roman" w:hAnsi="Times New Roman"/>
          <w:sz w:val="22"/>
          <w:lang w:val="en-GB"/>
        </w:rPr>
        <w:t>;</w:t>
      </w:r>
    </w:p>
    <w:p w14:paraId="76ECE17F" w14:textId="77777777" w:rsidR="0047783A" w:rsidRPr="00730E02" w:rsidRDefault="0047783A" w:rsidP="00D45256">
      <w:pPr>
        <w:pStyle w:val="Heading2"/>
        <w:keepNext w:val="0"/>
        <w:ind w:left="1134" w:hanging="283"/>
        <w:jc w:val="both"/>
        <w:rPr>
          <w:rFonts w:ascii="Times New Roman" w:hAnsi="Times New Roman"/>
          <w:sz w:val="22"/>
          <w:lang w:val="en-IE"/>
        </w:rPr>
      </w:pPr>
      <w:r w:rsidRPr="00730E02">
        <w:rPr>
          <w:rFonts w:ascii="Times New Roman" w:hAnsi="Times New Roman"/>
          <w:sz w:val="22"/>
          <w:lang w:val="en-GB"/>
        </w:rPr>
        <w:t>c)</w:t>
      </w:r>
      <w:r w:rsidRPr="00730E02">
        <w:rPr>
          <w:rFonts w:ascii="Times New Roman" w:hAnsi="Times New Roman"/>
          <w:sz w:val="22"/>
          <w:lang w:val="en-GB"/>
        </w:rPr>
        <w:tab/>
        <w:t>where applicable, the number of the lot(s) tendered for;</w:t>
      </w:r>
    </w:p>
    <w:p w14:paraId="7893C782" w14:textId="41D830DF" w:rsidR="0047783A" w:rsidRPr="00730E02" w:rsidRDefault="0047783A" w:rsidP="00D45256">
      <w:pPr>
        <w:pStyle w:val="Heading2"/>
        <w:keepNext w:val="0"/>
        <w:ind w:left="1134" w:hanging="283"/>
        <w:jc w:val="both"/>
        <w:rPr>
          <w:rFonts w:ascii="Times New Roman" w:hAnsi="Times New Roman"/>
          <w:sz w:val="22"/>
          <w:lang w:val="en-IE"/>
        </w:rPr>
      </w:pPr>
      <w:r w:rsidRPr="00730E02">
        <w:rPr>
          <w:rFonts w:ascii="Times New Roman" w:hAnsi="Times New Roman"/>
          <w:sz w:val="22"/>
          <w:lang w:val="en-GB"/>
        </w:rPr>
        <w:t>d)</w:t>
      </w:r>
      <w:r w:rsidRPr="00730E02">
        <w:rPr>
          <w:rFonts w:ascii="Times New Roman" w:hAnsi="Times New Roman"/>
          <w:sz w:val="22"/>
          <w:lang w:val="en-GB"/>
        </w:rPr>
        <w:tab/>
        <w:t xml:space="preserve">the words </w:t>
      </w:r>
      <w:r w:rsidR="006A5F84" w:rsidRPr="00730E02">
        <w:rPr>
          <w:rFonts w:ascii="Times New Roman" w:hAnsi="Times New Roman"/>
          <w:sz w:val="22"/>
          <w:lang w:val="en-GB"/>
        </w:rPr>
        <w:t>‘</w:t>
      </w:r>
      <w:r w:rsidRPr="00730E02">
        <w:rPr>
          <w:rFonts w:ascii="Times New Roman" w:hAnsi="Times New Roman"/>
          <w:sz w:val="22"/>
          <w:lang w:val="en-GB"/>
        </w:rPr>
        <w:t>Not to be opened before the tender opening session</w:t>
      </w:r>
      <w:r w:rsidR="006A5F84" w:rsidRPr="00730E02">
        <w:rPr>
          <w:rFonts w:ascii="Times New Roman" w:hAnsi="Times New Roman"/>
          <w:sz w:val="22"/>
          <w:lang w:val="en-GB"/>
        </w:rPr>
        <w:t>’</w:t>
      </w:r>
      <w:r w:rsidRPr="00730E02">
        <w:rPr>
          <w:rFonts w:ascii="Times New Roman" w:hAnsi="Times New Roman"/>
          <w:sz w:val="22"/>
          <w:lang w:val="en-GB"/>
        </w:rPr>
        <w:t xml:space="preserve"> in the language of the tender dossier and</w:t>
      </w:r>
      <w:r w:rsidR="00730E02" w:rsidRPr="00730E02">
        <w:rPr>
          <w:rFonts w:ascii="Times New Roman" w:hAnsi="Times New Roman"/>
          <w:sz w:val="22"/>
          <w:lang w:val="en-IE"/>
        </w:rPr>
        <w:t>the words ‘Not to be opened before the tender-opening session’ and “</w:t>
      </w:r>
      <w:proofErr w:type="spellStart"/>
      <w:r w:rsidR="00730E02" w:rsidRPr="00730E02">
        <w:rPr>
          <w:rFonts w:ascii="Times New Roman" w:hAnsi="Times New Roman"/>
          <w:sz w:val="22"/>
          <w:lang w:val="en-IE"/>
        </w:rPr>
        <w:t>Да</w:t>
      </w:r>
      <w:proofErr w:type="spellEnd"/>
      <w:r w:rsidR="005D02FC">
        <w:rPr>
          <w:rFonts w:ascii="Times New Roman" w:hAnsi="Times New Roman"/>
          <w:sz w:val="22"/>
          <w:lang w:val="en-IE"/>
        </w:rPr>
        <w:t xml:space="preserve"> </w:t>
      </w:r>
      <w:proofErr w:type="spellStart"/>
      <w:r w:rsidR="00730E02" w:rsidRPr="00730E02">
        <w:rPr>
          <w:rFonts w:ascii="Times New Roman" w:hAnsi="Times New Roman"/>
          <w:sz w:val="22"/>
          <w:lang w:val="en-IE"/>
        </w:rPr>
        <w:t>не</w:t>
      </w:r>
      <w:proofErr w:type="spellEnd"/>
      <w:r w:rsidR="005D02FC">
        <w:rPr>
          <w:rFonts w:ascii="Times New Roman" w:hAnsi="Times New Roman"/>
          <w:sz w:val="22"/>
          <w:lang w:val="en-IE"/>
        </w:rPr>
        <w:t xml:space="preserve"> </w:t>
      </w:r>
      <w:proofErr w:type="spellStart"/>
      <w:r w:rsidR="00730E02" w:rsidRPr="00730E02">
        <w:rPr>
          <w:rFonts w:ascii="Times New Roman" w:hAnsi="Times New Roman"/>
          <w:sz w:val="22"/>
          <w:lang w:val="en-IE"/>
        </w:rPr>
        <w:t>се</w:t>
      </w:r>
      <w:proofErr w:type="spellEnd"/>
      <w:r w:rsidR="005D02FC">
        <w:rPr>
          <w:rFonts w:ascii="Times New Roman" w:hAnsi="Times New Roman"/>
          <w:sz w:val="22"/>
          <w:lang w:val="en-IE"/>
        </w:rPr>
        <w:t xml:space="preserve"> </w:t>
      </w:r>
      <w:proofErr w:type="spellStart"/>
      <w:r w:rsidR="00730E02" w:rsidRPr="00730E02">
        <w:rPr>
          <w:rFonts w:ascii="Times New Roman" w:hAnsi="Times New Roman"/>
          <w:sz w:val="22"/>
          <w:lang w:val="en-IE"/>
        </w:rPr>
        <w:t>отвара</w:t>
      </w:r>
      <w:proofErr w:type="spellEnd"/>
      <w:r w:rsidR="000D3DDC">
        <w:rPr>
          <w:rFonts w:ascii="Times New Roman" w:hAnsi="Times New Roman"/>
          <w:sz w:val="22"/>
          <w:lang w:val="en-IE"/>
        </w:rPr>
        <w:t xml:space="preserve"> </w:t>
      </w:r>
      <w:proofErr w:type="spellStart"/>
      <w:r w:rsidR="00730E02" w:rsidRPr="00730E02">
        <w:rPr>
          <w:rFonts w:ascii="Times New Roman" w:hAnsi="Times New Roman"/>
          <w:sz w:val="22"/>
          <w:lang w:val="en-IE"/>
        </w:rPr>
        <w:t>пред</w:t>
      </w:r>
      <w:proofErr w:type="spellEnd"/>
      <w:r w:rsidR="000D3DDC">
        <w:rPr>
          <w:rFonts w:ascii="Times New Roman" w:hAnsi="Times New Roman"/>
          <w:sz w:val="22"/>
          <w:lang w:val="en-IE"/>
        </w:rPr>
        <w:t xml:space="preserve"> </w:t>
      </w:r>
      <w:proofErr w:type="spellStart"/>
      <w:r w:rsidR="00730E02" w:rsidRPr="00730E02">
        <w:rPr>
          <w:rFonts w:ascii="Times New Roman" w:hAnsi="Times New Roman"/>
          <w:sz w:val="22"/>
          <w:lang w:val="en-IE"/>
        </w:rPr>
        <w:t>официјалното</w:t>
      </w:r>
      <w:proofErr w:type="spellEnd"/>
      <w:r w:rsidR="000D3DDC">
        <w:rPr>
          <w:rFonts w:ascii="Times New Roman" w:hAnsi="Times New Roman"/>
          <w:sz w:val="22"/>
          <w:lang w:val="en-IE"/>
        </w:rPr>
        <w:t xml:space="preserve"> </w:t>
      </w:r>
      <w:proofErr w:type="spellStart"/>
      <w:r w:rsidR="00730E02" w:rsidRPr="00730E02">
        <w:rPr>
          <w:rFonts w:ascii="Times New Roman" w:hAnsi="Times New Roman"/>
          <w:sz w:val="22"/>
          <w:lang w:val="en-IE"/>
        </w:rPr>
        <w:t>отворање</w:t>
      </w:r>
      <w:proofErr w:type="spellEnd"/>
      <w:r w:rsidR="000D3DDC">
        <w:rPr>
          <w:rFonts w:ascii="Times New Roman" w:hAnsi="Times New Roman"/>
          <w:sz w:val="22"/>
          <w:lang w:val="en-IE"/>
        </w:rPr>
        <w:t xml:space="preserve"> </w:t>
      </w:r>
      <w:proofErr w:type="spellStart"/>
      <w:r w:rsidR="00730E02" w:rsidRPr="00730E02">
        <w:rPr>
          <w:rFonts w:ascii="Times New Roman" w:hAnsi="Times New Roman"/>
          <w:sz w:val="22"/>
          <w:lang w:val="en-IE"/>
        </w:rPr>
        <w:t>на</w:t>
      </w:r>
      <w:proofErr w:type="spellEnd"/>
      <w:r w:rsidR="000D3DDC">
        <w:rPr>
          <w:rFonts w:ascii="Times New Roman" w:hAnsi="Times New Roman"/>
          <w:sz w:val="22"/>
          <w:lang w:val="en-IE"/>
        </w:rPr>
        <w:t xml:space="preserve"> </w:t>
      </w:r>
      <w:proofErr w:type="spellStart"/>
      <w:r w:rsidR="00730E02" w:rsidRPr="00730E02">
        <w:rPr>
          <w:rFonts w:ascii="Times New Roman" w:hAnsi="Times New Roman"/>
          <w:sz w:val="22"/>
          <w:lang w:val="en-IE"/>
        </w:rPr>
        <w:t>понудите</w:t>
      </w:r>
      <w:proofErr w:type="spellEnd"/>
      <w:r w:rsidR="00730E02" w:rsidRPr="00730E02">
        <w:rPr>
          <w:rFonts w:ascii="Times New Roman" w:hAnsi="Times New Roman"/>
          <w:sz w:val="22"/>
          <w:lang w:val="en-IE"/>
        </w:rPr>
        <w:t>”</w:t>
      </w:r>
      <w:r w:rsidRPr="00730E02">
        <w:rPr>
          <w:rFonts w:ascii="Times New Roman" w:hAnsi="Times New Roman"/>
          <w:sz w:val="22"/>
          <w:lang w:val="en-IE"/>
        </w:rPr>
        <w:t>.</w:t>
      </w:r>
    </w:p>
    <w:p w14:paraId="5859C887" w14:textId="77777777" w:rsidR="0047783A" w:rsidRPr="00730E02" w:rsidRDefault="0047783A" w:rsidP="00D45256">
      <w:pPr>
        <w:pStyle w:val="Heading2"/>
        <w:keepNext w:val="0"/>
        <w:ind w:left="1134" w:hanging="283"/>
        <w:jc w:val="both"/>
        <w:rPr>
          <w:rFonts w:ascii="Times New Roman" w:hAnsi="Times New Roman"/>
          <w:sz w:val="22"/>
          <w:lang w:val="en-IE"/>
        </w:rPr>
      </w:pPr>
      <w:r w:rsidRPr="00730E02">
        <w:rPr>
          <w:rFonts w:ascii="Times New Roman" w:hAnsi="Times New Roman"/>
          <w:sz w:val="22"/>
          <w:lang w:val="en-GB"/>
        </w:rPr>
        <w:t>e)</w:t>
      </w:r>
      <w:r w:rsidRPr="00730E02">
        <w:rPr>
          <w:rFonts w:ascii="Times New Roman" w:hAnsi="Times New Roman"/>
          <w:sz w:val="22"/>
          <w:lang w:val="en-GB"/>
        </w:rPr>
        <w:tab/>
        <w:t>the name of the tenderer.</w:t>
      </w:r>
    </w:p>
    <w:p w14:paraId="076EB817" w14:textId="77777777" w:rsidR="0047783A" w:rsidRPr="00730E02" w:rsidRDefault="0047783A" w:rsidP="009956B4">
      <w:pPr>
        <w:pStyle w:val="Heading2"/>
        <w:keepNext w:val="0"/>
        <w:ind w:left="567"/>
        <w:jc w:val="both"/>
        <w:rPr>
          <w:rFonts w:ascii="Times New Roman" w:hAnsi="Times New Roman"/>
          <w:sz w:val="22"/>
          <w:lang w:val="en-GB"/>
        </w:rPr>
      </w:pPr>
      <w:bookmarkStart w:id="19" w:name="_Hlk168671040"/>
      <w:r w:rsidRPr="00730E02">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3D99040D" w14:textId="77777777" w:rsidR="0047783A" w:rsidRPr="00D45256" w:rsidRDefault="00A633C6" w:rsidP="003553AD">
      <w:pPr>
        <w:pStyle w:val="Heading1"/>
      </w:pPr>
      <w:bookmarkStart w:id="20" w:name="_Toc42488080"/>
      <w:bookmarkEnd w:id="19"/>
      <w:r w:rsidRPr="00D45256">
        <w:t>11.</w:t>
      </w:r>
      <w:r w:rsidR="005A3D33" w:rsidRPr="00D45256">
        <w:tab/>
      </w:r>
      <w:r w:rsidR="0047783A" w:rsidRPr="00D45256">
        <w:t>Content of tenders</w:t>
      </w:r>
      <w:bookmarkEnd w:id="20"/>
    </w:p>
    <w:p w14:paraId="323D3B51" w14:textId="5193EA5A" w:rsidR="00732AAE" w:rsidRPr="00730E02" w:rsidRDefault="00732AAE" w:rsidP="00D45256">
      <w:pPr>
        <w:pStyle w:val="Text1"/>
        <w:ind w:left="567"/>
        <w:rPr>
          <w:bCs/>
          <w:sz w:val="22"/>
        </w:rPr>
      </w:pPr>
      <w:r w:rsidRPr="00730E02">
        <w:rPr>
          <w:bCs/>
          <w:sz w:val="22"/>
        </w:rPr>
        <w:t xml:space="preserve">The tender must include a technical offer and a financial offer, </w:t>
      </w:r>
      <w:r w:rsidR="00AD0140" w:rsidRPr="00730E02">
        <w:rPr>
          <w:bCs/>
          <w:sz w:val="22"/>
        </w:rPr>
        <w:t>which must be submitted in separate envelopes</w:t>
      </w:r>
      <w:r w:rsidR="00501B37">
        <w:rPr>
          <w:bCs/>
          <w:sz w:val="22"/>
        </w:rPr>
        <w:t xml:space="preserve"> </w:t>
      </w:r>
      <w:r w:rsidR="00144A7D" w:rsidRPr="00730E02">
        <w:rPr>
          <w:sz w:val="22"/>
        </w:rPr>
        <w:t>either by post or by hand-delivery</w:t>
      </w:r>
      <w:r w:rsidR="00144A7D" w:rsidRPr="00730E02">
        <w:rPr>
          <w:bCs/>
          <w:sz w:val="22"/>
        </w:rPr>
        <w:t>.</w:t>
      </w:r>
    </w:p>
    <w:p w14:paraId="72196F09"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54C59997"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3BA2104B" w14:textId="77777777" w:rsidR="0047783A" w:rsidRPr="00FA700D" w:rsidRDefault="0047783A" w:rsidP="00FA700D">
      <w:pPr>
        <w:pStyle w:val="Heading2"/>
        <w:keepLines/>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Pr="00FA700D">
        <w:rPr>
          <w:rFonts w:ascii="Times New Roman" w:hAnsi="Times New Roman"/>
          <w:sz w:val="22"/>
          <w:szCs w:val="22"/>
        </w:rPr>
        <w:t>.</w:t>
      </w:r>
    </w:p>
    <w:p w14:paraId="5357F04D"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FAA98C1"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lastRenderedPageBreak/>
        <w:t>Part 2: Financial offer:</w:t>
      </w:r>
    </w:p>
    <w:p w14:paraId="7EB31BB2" w14:textId="0C8B745D" w:rsidR="005F7DC0" w:rsidRPr="00FA700D" w:rsidRDefault="0047783A" w:rsidP="00FA700D">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calculated on a </w:t>
      </w:r>
      <w:r w:rsidRPr="00FA700D">
        <w:rPr>
          <w:rFonts w:ascii="Times New Roman" w:hAnsi="Times New Roman"/>
          <w:sz w:val="22"/>
          <w:szCs w:val="22"/>
          <w:lang w:val="en-GB"/>
        </w:rPr>
        <w:t>DDP</w:t>
      </w:r>
      <w:r w:rsidR="004807B0">
        <w:rPr>
          <w:rFonts w:ascii="Times New Roman" w:hAnsi="Times New Roman"/>
          <w:sz w:val="22"/>
          <w:szCs w:val="22"/>
          <w:lang w:val="en-GB"/>
        </w:rPr>
        <w:t xml:space="preserve"> </w:t>
      </w:r>
      <w:r w:rsidR="000665DF" w:rsidRPr="00FA700D">
        <w:rPr>
          <w:rFonts w:ascii="Times New Roman" w:hAnsi="Times New Roman"/>
          <w:sz w:val="22"/>
          <w:szCs w:val="22"/>
          <w:lang w:val="en-GB"/>
        </w:rPr>
        <w:t xml:space="preserve">basis </w:t>
      </w:r>
      <w:r w:rsidRPr="00FA700D">
        <w:rPr>
          <w:rFonts w:ascii="Times New Roman" w:hAnsi="Times New Roman"/>
          <w:sz w:val="22"/>
          <w:szCs w:val="22"/>
          <w:lang w:val="en-GB"/>
        </w:rPr>
        <w:t>for the supplies tendered</w:t>
      </w:r>
      <w:r w:rsidR="005F7DC0" w:rsidRPr="00FA700D">
        <w:rPr>
          <w:rFonts w:ascii="Times New Roman" w:hAnsi="Times New Roman"/>
          <w:sz w:val="22"/>
          <w:szCs w:val="22"/>
        </w:rPr>
        <w:t>.</w:t>
      </w:r>
    </w:p>
    <w:p w14:paraId="383A77F9" w14:textId="5CFBC4F0" w:rsidR="0047783A" w:rsidRDefault="0047783A" w:rsidP="00D45256">
      <w:pPr>
        <w:ind w:left="567"/>
        <w:jc w:val="both"/>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4807B0">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038A11BD" w14:textId="22EA83B2" w:rsidR="00D85561" w:rsidRPr="00F87616" w:rsidRDefault="00D85561" w:rsidP="00F87616">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62D73648"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54A51F4"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3F36E9C3" w14:textId="41BF0B05" w:rsidR="00482933" w:rsidRDefault="0047783A" w:rsidP="00D45256">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4807B0">
        <w:rPr>
          <w:sz w:val="22"/>
        </w:rPr>
        <w:t xml:space="preserve"> </w:t>
      </w:r>
      <w:r w:rsidRPr="00E82463">
        <w:rPr>
          <w:sz w:val="22"/>
        </w:rPr>
        <w:t>tenderer’s declaration, point 7, (from each member if a consortium</w:t>
      </w:r>
      <w:r w:rsidR="00224EE3">
        <w:rPr>
          <w:sz w:val="22"/>
        </w:rPr>
        <w:t xml:space="preserve">, </w:t>
      </w:r>
      <w:r w:rsidR="00224EE3" w:rsidRPr="003D2AC3">
        <w:rPr>
          <w:sz w:val="22"/>
        </w:rPr>
        <w:t>(if any)</w:t>
      </w:r>
      <w:r w:rsidRPr="00E82463">
        <w:rPr>
          <w:sz w:val="22"/>
        </w:rPr>
        <w:t>)</w:t>
      </w:r>
      <w:r w:rsidR="00CC6A3F">
        <w:rPr>
          <w:sz w:val="22"/>
        </w:rPr>
        <w:t>.</w:t>
      </w:r>
    </w:p>
    <w:p w14:paraId="38B2BBE0" w14:textId="77777777" w:rsidR="00482933" w:rsidRDefault="00691664" w:rsidP="00D45256">
      <w:pPr>
        <w:pStyle w:val="Text1"/>
        <w:spacing w:after="0"/>
        <w:ind w:left="1134"/>
        <w:rPr>
          <w:sz w:val="22"/>
          <w:highlight w:val="lightGray"/>
          <w:lang w:val="mk-MK"/>
        </w:rPr>
      </w:pPr>
      <w:r w:rsidRPr="00FA700D">
        <w:rPr>
          <w:sz w:val="22"/>
        </w:rPr>
        <w:t>Signed originals of the Declaration on honour shall be submitted.</w:t>
      </w:r>
    </w:p>
    <w:p w14:paraId="3BDE58A4" w14:textId="5273A9CF" w:rsidR="0047783A" w:rsidRPr="003E1512" w:rsidRDefault="00802784" w:rsidP="00D45256">
      <w:pPr>
        <w:pStyle w:val="Text1"/>
        <w:numPr>
          <w:ilvl w:val="0"/>
          <w:numId w:val="36"/>
        </w:numPr>
        <w:ind w:left="1134" w:hanging="425"/>
        <w:rPr>
          <w:sz w:val="22"/>
        </w:rPr>
      </w:pPr>
      <w:r w:rsidRPr="003E1512">
        <w:rPr>
          <w:sz w:val="22"/>
        </w:rPr>
        <w:t>A completed</w:t>
      </w:r>
      <w:r w:rsidR="00743DB3">
        <w:rPr>
          <w:sz w:val="22"/>
        </w:rPr>
        <w:t xml:space="preserve"> </w:t>
      </w:r>
      <w:r w:rsidR="00EC0770" w:rsidRPr="003E1512">
        <w:rPr>
          <w:sz w:val="22"/>
        </w:rPr>
        <w:t>identification form</w:t>
      </w:r>
      <w:r w:rsidR="00743DB3">
        <w:rPr>
          <w:sz w:val="22"/>
        </w:rPr>
        <w:t xml:space="preserve"> </w:t>
      </w:r>
      <w:r w:rsidR="007C6835" w:rsidRPr="003E1512">
        <w:rPr>
          <w:sz w:val="22"/>
        </w:rPr>
        <w:t>(</w:t>
      </w:r>
      <w:r w:rsidRPr="003E1512">
        <w:rPr>
          <w:sz w:val="22"/>
        </w:rPr>
        <w:t>see Annex V to the draft contract</w:t>
      </w:r>
      <w:r w:rsidR="007C6835" w:rsidRPr="003E1512">
        <w:rPr>
          <w:sz w:val="22"/>
        </w:rPr>
        <w:t xml:space="preserve">) </w:t>
      </w:r>
      <w:r w:rsidR="0047783A" w:rsidRPr="003E1512">
        <w:rPr>
          <w:sz w:val="22"/>
        </w:rPr>
        <w:t>and supporting documents</w:t>
      </w:r>
      <w:r w:rsidR="00086878" w:rsidRPr="003E1512">
        <w:rPr>
          <w:sz w:val="22"/>
        </w:rPr>
        <w:t xml:space="preserve"> to the identification form</w:t>
      </w:r>
      <w:r w:rsidR="00EC0770" w:rsidRPr="003E1512">
        <w:rPr>
          <w:sz w:val="22"/>
        </w:rPr>
        <w:t>.</w:t>
      </w:r>
    </w:p>
    <w:p w14:paraId="5BFB645E"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56464D5A" w14:textId="77777777" w:rsidR="0047783A" w:rsidRPr="003A187E" w:rsidRDefault="0047783A" w:rsidP="003A187E">
      <w:pPr>
        <w:pStyle w:val="Text1"/>
        <w:numPr>
          <w:ilvl w:val="0"/>
          <w:numId w:val="36"/>
        </w:numPr>
        <w:ind w:left="1134" w:hanging="425"/>
        <w:rPr>
          <w:sz w:val="22"/>
        </w:rPr>
      </w:pPr>
      <w:r w:rsidRPr="00E82463">
        <w:rPr>
          <w:sz w:val="22"/>
        </w:rPr>
        <w:t xml:space="preserve">A description of the warranty conditions, which must be in accordance with the conditions laid down in Article 32 of the </w:t>
      </w:r>
      <w:r w:rsidR="005C1201">
        <w:rPr>
          <w:sz w:val="22"/>
        </w:rPr>
        <w:t>g</w:t>
      </w:r>
      <w:r w:rsidRPr="00E82463">
        <w:rPr>
          <w:sz w:val="22"/>
        </w:rPr>
        <w:t xml:space="preserve">eneral </w:t>
      </w:r>
      <w:r w:rsidR="005C1201">
        <w:rPr>
          <w:sz w:val="22"/>
        </w:rPr>
        <w:t>c</w:t>
      </w:r>
      <w:r w:rsidRPr="00E82463">
        <w:rPr>
          <w:sz w:val="22"/>
        </w:rPr>
        <w:t>onditions</w:t>
      </w:r>
      <w:r w:rsidRPr="00E82463">
        <w:rPr>
          <w:color w:val="339966"/>
          <w:sz w:val="22"/>
          <w:u w:val="single"/>
        </w:rPr>
        <w:t>.</w:t>
      </w:r>
    </w:p>
    <w:p w14:paraId="59A1D566" w14:textId="77777777" w:rsidR="00F87616" w:rsidRDefault="0047783A" w:rsidP="00F8761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3AB08A3D" w14:textId="3E94B6E0" w:rsidR="00F87616" w:rsidRPr="00F87616" w:rsidRDefault="00F87616" w:rsidP="00F87616">
      <w:pPr>
        <w:pStyle w:val="Text1"/>
        <w:numPr>
          <w:ilvl w:val="0"/>
          <w:numId w:val="36"/>
        </w:numPr>
        <w:ind w:left="1134" w:hanging="425"/>
        <w:rPr>
          <w:sz w:val="22"/>
        </w:rPr>
      </w:pPr>
      <w:r w:rsidRPr="00F87616">
        <w:rPr>
          <w:sz w:val="22"/>
        </w:rPr>
        <w:t>The tender must be accompanied with document</w:t>
      </w:r>
      <w:r w:rsidR="001D67CC">
        <w:rPr>
          <w:sz w:val="22"/>
        </w:rPr>
        <w:t>s</w:t>
      </w:r>
      <w:r w:rsidRPr="00F87616">
        <w:rPr>
          <w:sz w:val="22"/>
        </w:rPr>
        <w:t xml:space="preserve"> confirming legal status, tax payment, economical and professional capacities according to national subcontracting law.</w:t>
      </w:r>
    </w:p>
    <w:p w14:paraId="76566BD9"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6C7460E3"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7B5C473" w14:textId="77777777"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233E3D7B" w14:textId="77777777" w:rsidR="0047783A" w:rsidRPr="00D45256" w:rsidRDefault="00A633C6" w:rsidP="003553AD">
      <w:pPr>
        <w:pStyle w:val="Heading1"/>
      </w:pPr>
      <w:bookmarkStart w:id="21" w:name="_Toc42488081"/>
      <w:r w:rsidRPr="00D45256">
        <w:t>12.</w:t>
      </w:r>
      <w:r w:rsidR="005A3D33" w:rsidRPr="00D45256">
        <w:tab/>
      </w:r>
      <w:r w:rsidR="0047783A" w:rsidRPr="00D45256">
        <w:t xml:space="preserve">Taxes and </w:t>
      </w:r>
      <w:r w:rsidR="0047783A" w:rsidRPr="00D45256">
        <w:rPr>
          <w:lang w:val="en-GB"/>
        </w:rPr>
        <w:t>other</w:t>
      </w:r>
      <w:r w:rsidR="0047783A" w:rsidRPr="00D45256">
        <w:t xml:space="preserve"> charges</w:t>
      </w:r>
      <w:bookmarkEnd w:id="21"/>
    </w:p>
    <w:p w14:paraId="25C95906"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868FDA4" w14:textId="6A38902E" w:rsidR="0047783A" w:rsidRPr="007A746B" w:rsidRDefault="0047783A" w:rsidP="000D66C0">
      <w:pPr>
        <w:ind w:left="567"/>
        <w:jc w:val="both"/>
        <w:rPr>
          <w:rFonts w:ascii="Times New Roman" w:hAnsi="Times New Roman"/>
          <w:sz w:val="22"/>
          <w:szCs w:val="22"/>
          <w:lang w:val="mk-MK"/>
        </w:rPr>
      </w:pPr>
      <w:r w:rsidRPr="00076E6E">
        <w:rPr>
          <w:rFonts w:ascii="Times New Roman" w:hAnsi="Times New Roman"/>
          <w:sz w:val="22"/>
          <w:szCs w:val="22"/>
        </w:rPr>
        <w:t xml:space="preserve">There is no agreement between the European Commission and </w:t>
      </w:r>
      <w:r w:rsidR="003E1512" w:rsidRPr="00076E6E">
        <w:rPr>
          <w:rFonts w:ascii="Times New Roman" w:hAnsi="Times New Roman"/>
          <w:sz w:val="22"/>
          <w:szCs w:val="22"/>
          <w:lang w:val="en-US"/>
        </w:rPr>
        <w:t>Republic of North Macedonia</w:t>
      </w:r>
      <w:r w:rsidR="001D67CC">
        <w:rPr>
          <w:rFonts w:ascii="Times New Roman" w:hAnsi="Times New Roman"/>
          <w:sz w:val="22"/>
          <w:szCs w:val="22"/>
          <w:lang w:val="en-US"/>
        </w:rPr>
        <w:t xml:space="preserve"> </w:t>
      </w:r>
      <w:r w:rsidR="00385FFC" w:rsidRPr="00076E6E">
        <w:rPr>
          <w:rFonts w:ascii="Times New Roman" w:hAnsi="Times New Roman"/>
          <w:sz w:val="22"/>
          <w:szCs w:val="22"/>
        </w:rPr>
        <w:t>allowing</w:t>
      </w:r>
      <w:r w:rsidRPr="00076E6E">
        <w:rPr>
          <w:rFonts w:ascii="Times New Roman" w:hAnsi="Times New Roman"/>
          <w:sz w:val="22"/>
          <w:szCs w:val="22"/>
        </w:rPr>
        <w:t xml:space="preserve"> partial or full </w:t>
      </w:r>
      <w:r w:rsidR="00385FFC" w:rsidRPr="00076E6E">
        <w:rPr>
          <w:rFonts w:ascii="Times New Roman" w:hAnsi="Times New Roman"/>
          <w:sz w:val="22"/>
          <w:szCs w:val="22"/>
        </w:rPr>
        <w:t>exemption from taxes</w:t>
      </w:r>
    </w:p>
    <w:p w14:paraId="2ED75AD7" w14:textId="77777777" w:rsidR="0047783A" w:rsidRPr="00D45256" w:rsidRDefault="00A633C6" w:rsidP="003553AD">
      <w:pPr>
        <w:pStyle w:val="Heading1"/>
      </w:pPr>
      <w:bookmarkStart w:id="22" w:name="_Toc42488082"/>
      <w:r w:rsidRPr="00D45256">
        <w:t>13.</w:t>
      </w:r>
      <w:r w:rsidR="005A3D33" w:rsidRPr="00D45256">
        <w:tab/>
      </w:r>
      <w:proofErr w:type="spellStart"/>
      <w:r w:rsidR="0047783A" w:rsidRPr="00D45256">
        <w:t>Additional</w:t>
      </w:r>
      <w:proofErr w:type="spellEnd"/>
      <w:r w:rsidR="0047783A" w:rsidRPr="00D45256">
        <w:t xml:space="preserve"> information </w:t>
      </w:r>
      <w:proofErr w:type="spellStart"/>
      <w:r w:rsidR="0047783A" w:rsidRPr="00D45256">
        <w:t>before</w:t>
      </w:r>
      <w:proofErr w:type="spellEnd"/>
      <w:r w:rsidR="0047783A" w:rsidRPr="00D45256">
        <w:t xml:space="preserve"> the deadline for </w:t>
      </w:r>
      <w:proofErr w:type="spellStart"/>
      <w:r w:rsidR="0047783A" w:rsidRPr="00D45256">
        <w:t>submission</w:t>
      </w:r>
      <w:proofErr w:type="spellEnd"/>
      <w:r w:rsidR="0047783A" w:rsidRPr="00D45256">
        <w:t xml:space="preserve"> of tenders</w:t>
      </w:r>
      <w:bookmarkEnd w:id="22"/>
    </w:p>
    <w:p w14:paraId="16C4B0EA" w14:textId="77777777"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12C3CD70" w14:textId="77777777" w:rsidR="0077201B" w:rsidRDefault="0077201B" w:rsidP="00767390">
      <w:pPr>
        <w:keepNext/>
        <w:ind w:left="567"/>
        <w:jc w:val="both"/>
        <w:rPr>
          <w:rFonts w:ascii="Times New Roman" w:hAnsi="Times New Roman"/>
          <w:sz w:val="22"/>
          <w:szCs w:val="22"/>
        </w:rPr>
      </w:pPr>
      <w:r w:rsidRPr="003E1512">
        <w:rPr>
          <w:rFonts w:ascii="Times New Roman" w:hAnsi="Times New Roman"/>
          <w:sz w:val="22"/>
          <w:szCs w:val="22"/>
        </w:rPr>
        <w:lastRenderedPageBreak/>
        <w:t xml:space="preserve">Tenderers may submit questions in writing to the following address up </w:t>
      </w:r>
      <w:r w:rsidR="0025384D" w:rsidRPr="003E1512">
        <w:rPr>
          <w:rFonts w:ascii="Times New Roman" w:hAnsi="Times New Roman"/>
          <w:sz w:val="22"/>
          <w:szCs w:val="22"/>
        </w:rPr>
        <w:t>to 15</w:t>
      </w:r>
      <w:r w:rsidRPr="003E1512">
        <w:rPr>
          <w:rFonts w:ascii="Times New Roman" w:hAnsi="Times New Roman"/>
          <w:sz w:val="22"/>
          <w:szCs w:val="22"/>
        </w:rPr>
        <w:t>daysbefore the deadline for submission of tenders, specifying the publication reference and the contract title:</w:t>
      </w:r>
    </w:p>
    <w:p w14:paraId="7CACFFA6" w14:textId="77777777" w:rsidR="009E5310" w:rsidRPr="00D50813" w:rsidRDefault="009E5310" w:rsidP="00D45256">
      <w:pPr>
        <w:pStyle w:val="BodyText"/>
        <w:spacing w:after="0"/>
        <w:ind w:left="567"/>
        <w:jc w:val="both"/>
        <w:rPr>
          <w:rFonts w:ascii="Times New Roman" w:hAnsi="Times New Roman"/>
          <w:sz w:val="22"/>
          <w:szCs w:val="22"/>
          <w:lang w:val="en-US"/>
        </w:rPr>
      </w:pPr>
      <w:r w:rsidRPr="00D50813">
        <w:rPr>
          <w:rFonts w:ascii="Times New Roman" w:hAnsi="Times New Roman"/>
          <w:sz w:val="22"/>
          <w:szCs w:val="22"/>
        </w:rPr>
        <w:t>Contact name</w:t>
      </w:r>
      <w:r w:rsidR="003E1512" w:rsidRPr="00D50813">
        <w:rPr>
          <w:rFonts w:ascii="Times New Roman" w:hAnsi="Times New Roman"/>
          <w:sz w:val="22"/>
          <w:szCs w:val="22"/>
          <w:lang w:val="mk-MK"/>
        </w:rPr>
        <w:t xml:space="preserve">: </w:t>
      </w:r>
      <w:r w:rsidR="007A746B" w:rsidRPr="007A746B">
        <w:rPr>
          <w:rFonts w:ascii="Times New Roman" w:hAnsi="Times New Roman"/>
          <w:sz w:val="22"/>
          <w:szCs w:val="22"/>
          <w:lang w:val="en-US"/>
        </w:rPr>
        <w:t xml:space="preserve">Project coordinator, Milan </w:t>
      </w:r>
      <w:proofErr w:type="spellStart"/>
      <w:r w:rsidR="007A746B" w:rsidRPr="007A746B">
        <w:rPr>
          <w:rFonts w:ascii="Times New Roman" w:hAnsi="Times New Roman"/>
          <w:sz w:val="22"/>
          <w:szCs w:val="22"/>
          <w:lang w:val="en-US"/>
        </w:rPr>
        <w:t>Mitovski</w:t>
      </w:r>
      <w:proofErr w:type="spellEnd"/>
    </w:p>
    <w:p w14:paraId="13D88BD4" w14:textId="68CC35D2" w:rsidR="004A25BD" w:rsidRPr="007A746B" w:rsidRDefault="004A25BD" w:rsidP="007A746B">
      <w:pPr>
        <w:pStyle w:val="BodyText"/>
        <w:spacing w:after="0"/>
        <w:ind w:left="567"/>
        <w:jc w:val="both"/>
        <w:rPr>
          <w:rFonts w:ascii="Times New Roman" w:hAnsi="Times New Roman"/>
          <w:sz w:val="22"/>
          <w:szCs w:val="22"/>
          <w:lang w:val="mk-MK"/>
        </w:rPr>
      </w:pPr>
      <w:r w:rsidRPr="00D50813">
        <w:rPr>
          <w:rFonts w:ascii="Times New Roman" w:hAnsi="Times New Roman"/>
          <w:sz w:val="22"/>
          <w:szCs w:val="22"/>
        </w:rPr>
        <w:t>Address</w:t>
      </w:r>
      <w:r w:rsidR="0025384D">
        <w:rPr>
          <w:rFonts w:ascii="Times New Roman" w:hAnsi="Times New Roman"/>
          <w:sz w:val="22"/>
          <w:szCs w:val="22"/>
        </w:rPr>
        <w:t>:</w:t>
      </w:r>
      <w:bookmarkStart w:id="23" w:name="_Hlk202307729"/>
      <w:bookmarkStart w:id="24" w:name="_Hlk169255215"/>
      <w:r w:rsidR="00F87616">
        <w:rPr>
          <w:rFonts w:ascii="Times New Roman" w:hAnsi="Times New Roman"/>
          <w:sz w:val="22"/>
          <w:szCs w:val="22"/>
        </w:rPr>
        <w:t xml:space="preserve"> </w:t>
      </w:r>
      <w:r w:rsidR="0025384D">
        <w:rPr>
          <w:rFonts w:ascii="Times New Roman" w:hAnsi="Times New Roman"/>
          <w:sz w:val="22"/>
          <w:szCs w:val="22"/>
        </w:rPr>
        <w:t xml:space="preserve">LI </w:t>
      </w:r>
      <w:r w:rsidR="003E1512" w:rsidRPr="00D50813">
        <w:rPr>
          <w:rFonts w:ascii="Times New Roman" w:hAnsi="Times New Roman"/>
          <w:sz w:val="22"/>
          <w:szCs w:val="22"/>
          <w:lang w:val="en-US"/>
        </w:rPr>
        <w:t xml:space="preserve">City </w:t>
      </w:r>
      <w:r w:rsidR="0025384D">
        <w:rPr>
          <w:rFonts w:ascii="Times New Roman" w:hAnsi="Times New Roman"/>
          <w:sz w:val="22"/>
          <w:szCs w:val="22"/>
          <w:lang w:val="en-US"/>
        </w:rPr>
        <w:t>M</w:t>
      </w:r>
      <w:r w:rsidR="003E1512" w:rsidRPr="00D50813">
        <w:rPr>
          <w:rFonts w:ascii="Times New Roman" w:hAnsi="Times New Roman"/>
          <w:sz w:val="22"/>
          <w:szCs w:val="22"/>
          <w:lang w:val="en-US"/>
        </w:rPr>
        <w:t xml:space="preserve">useum of </w:t>
      </w:r>
      <w:proofErr w:type="spellStart"/>
      <w:r w:rsidR="003E1512" w:rsidRPr="00D50813">
        <w:rPr>
          <w:rFonts w:ascii="Times New Roman" w:hAnsi="Times New Roman"/>
          <w:sz w:val="22"/>
          <w:szCs w:val="22"/>
          <w:lang w:val="en-US"/>
        </w:rPr>
        <w:t>Kriva</w:t>
      </w:r>
      <w:proofErr w:type="spellEnd"/>
      <w:r w:rsidR="00F87616">
        <w:rPr>
          <w:rFonts w:ascii="Times New Roman" w:hAnsi="Times New Roman"/>
          <w:sz w:val="22"/>
          <w:szCs w:val="22"/>
          <w:lang w:val="en-US"/>
        </w:rPr>
        <w:t xml:space="preserve"> </w:t>
      </w:r>
      <w:proofErr w:type="spellStart"/>
      <w:r w:rsidR="003E1512" w:rsidRPr="00D50813">
        <w:rPr>
          <w:rFonts w:ascii="Times New Roman" w:hAnsi="Times New Roman"/>
          <w:sz w:val="22"/>
          <w:szCs w:val="22"/>
          <w:lang w:val="en-US"/>
        </w:rPr>
        <w:t>Palanka</w:t>
      </w:r>
      <w:bookmarkEnd w:id="23"/>
      <w:proofErr w:type="spellEnd"/>
      <w:r w:rsidR="003E1512" w:rsidRPr="00D50813">
        <w:rPr>
          <w:rFonts w:ascii="Times New Roman" w:hAnsi="Times New Roman"/>
          <w:sz w:val="22"/>
          <w:szCs w:val="22"/>
          <w:lang w:val="en-US"/>
        </w:rPr>
        <w:t>, 134 St.</w:t>
      </w:r>
      <w:r w:rsidR="00F87616">
        <w:rPr>
          <w:rFonts w:ascii="Times New Roman" w:hAnsi="Times New Roman"/>
          <w:sz w:val="22"/>
          <w:szCs w:val="22"/>
          <w:lang w:val="en-US"/>
        </w:rPr>
        <w:t xml:space="preserve"> </w:t>
      </w:r>
      <w:proofErr w:type="spellStart"/>
      <w:r w:rsidR="003E1512" w:rsidRPr="00D50813">
        <w:rPr>
          <w:rFonts w:ascii="Times New Roman" w:hAnsi="Times New Roman"/>
          <w:sz w:val="22"/>
          <w:szCs w:val="22"/>
          <w:lang w:val="en-US"/>
        </w:rPr>
        <w:t>Yoakim</w:t>
      </w:r>
      <w:proofErr w:type="spellEnd"/>
      <w:r w:rsidR="00F87616">
        <w:rPr>
          <w:rFonts w:ascii="Times New Roman" w:hAnsi="Times New Roman"/>
          <w:sz w:val="22"/>
          <w:szCs w:val="22"/>
          <w:lang w:val="en-US"/>
        </w:rPr>
        <w:t xml:space="preserve"> </w:t>
      </w:r>
      <w:proofErr w:type="spellStart"/>
      <w:r w:rsidR="003E1512" w:rsidRPr="00D50813">
        <w:rPr>
          <w:rFonts w:ascii="Times New Roman" w:hAnsi="Times New Roman"/>
          <w:sz w:val="22"/>
          <w:szCs w:val="22"/>
          <w:lang w:val="en-US"/>
        </w:rPr>
        <w:t>Osogovski</w:t>
      </w:r>
      <w:proofErr w:type="spellEnd"/>
      <w:r w:rsidR="003E1512" w:rsidRPr="00D50813">
        <w:rPr>
          <w:rFonts w:ascii="Times New Roman" w:hAnsi="Times New Roman"/>
          <w:sz w:val="22"/>
          <w:szCs w:val="22"/>
          <w:lang w:val="en-US"/>
        </w:rPr>
        <w:t xml:space="preserve"> street, 1330 </w:t>
      </w:r>
      <w:proofErr w:type="spellStart"/>
      <w:r w:rsidR="003E1512" w:rsidRPr="00D50813">
        <w:rPr>
          <w:rFonts w:ascii="Times New Roman" w:hAnsi="Times New Roman"/>
          <w:sz w:val="22"/>
          <w:szCs w:val="22"/>
          <w:lang w:val="en-US"/>
        </w:rPr>
        <w:t>Kriva</w:t>
      </w:r>
      <w:proofErr w:type="spellEnd"/>
      <w:r w:rsidR="00F87616">
        <w:rPr>
          <w:rFonts w:ascii="Times New Roman" w:hAnsi="Times New Roman"/>
          <w:sz w:val="22"/>
          <w:szCs w:val="22"/>
          <w:lang w:val="en-US"/>
        </w:rPr>
        <w:t xml:space="preserve"> </w:t>
      </w:r>
      <w:proofErr w:type="spellStart"/>
      <w:r w:rsidR="003E1512" w:rsidRPr="00D50813">
        <w:rPr>
          <w:rFonts w:ascii="Times New Roman" w:hAnsi="Times New Roman"/>
          <w:sz w:val="22"/>
          <w:szCs w:val="22"/>
          <w:lang w:val="en-US"/>
        </w:rPr>
        <w:t>Palanka</w:t>
      </w:r>
      <w:proofErr w:type="spellEnd"/>
      <w:r w:rsidR="00F87616">
        <w:rPr>
          <w:rFonts w:ascii="Times New Roman" w:hAnsi="Times New Roman"/>
          <w:sz w:val="22"/>
          <w:szCs w:val="22"/>
          <w:lang w:val="en-US"/>
        </w:rPr>
        <w:t xml:space="preserve"> </w:t>
      </w:r>
      <w:r w:rsidR="0025384D">
        <w:rPr>
          <w:rFonts w:ascii="Times New Roman" w:hAnsi="Times New Roman"/>
          <w:sz w:val="22"/>
          <w:szCs w:val="22"/>
          <w:lang w:val="en-US"/>
        </w:rPr>
        <w:t>North</w:t>
      </w:r>
      <w:r w:rsidR="003E1512" w:rsidRPr="00D50813">
        <w:rPr>
          <w:rFonts w:ascii="Times New Roman" w:hAnsi="Times New Roman"/>
          <w:sz w:val="22"/>
          <w:szCs w:val="22"/>
          <w:lang w:val="en-US"/>
        </w:rPr>
        <w:t xml:space="preserve"> Macedonia</w:t>
      </w:r>
      <w:bookmarkEnd w:id="24"/>
    </w:p>
    <w:p w14:paraId="7578F5B1" w14:textId="77777777" w:rsidR="004A489B" w:rsidRPr="007A746B" w:rsidRDefault="009E5310" w:rsidP="007A746B">
      <w:pPr>
        <w:pStyle w:val="BodyText"/>
        <w:ind w:left="567"/>
        <w:jc w:val="both"/>
        <w:rPr>
          <w:rFonts w:ascii="Times New Roman" w:hAnsi="Times New Roman"/>
          <w:sz w:val="22"/>
          <w:szCs w:val="22"/>
          <w:lang w:val="mk-MK"/>
        </w:rPr>
      </w:pPr>
      <w:r w:rsidRPr="00D50813">
        <w:rPr>
          <w:rFonts w:ascii="Times New Roman" w:hAnsi="Times New Roman"/>
          <w:sz w:val="22"/>
          <w:szCs w:val="22"/>
        </w:rPr>
        <w:t>E-mail:</w:t>
      </w:r>
      <w:hyperlink r:id="rId10" w:history="1">
        <w:r w:rsidR="00081B1A" w:rsidRPr="00081B1A">
          <w:rPr>
            <w:rStyle w:val="Hyperlink"/>
            <w:rFonts w:ascii="Times New Roman" w:hAnsi="Times New Roman"/>
          </w:rPr>
          <w:t>gradskimuzej.kp@gmail.com</w:t>
        </w:r>
      </w:hyperlink>
    </w:p>
    <w:p w14:paraId="3C76718D" w14:textId="77777777" w:rsidR="00A93219" w:rsidRPr="00D50813" w:rsidRDefault="00A93219" w:rsidP="00D45256">
      <w:pPr>
        <w:pStyle w:val="BodyText"/>
        <w:ind w:left="567"/>
        <w:jc w:val="both"/>
        <w:rPr>
          <w:rFonts w:ascii="Times New Roman" w:hAnsi="Times New Roman"/>
          <w:sz w:val="22"/>
          <w:szCs w:val="22"/>
          <w:lang w:val="mk-MK"/>
        </w:rPr>
      </w:pPr>
      <w:r w:rsidRPr="00D50813">
        <w:rPr>
          <w:rFonts w:ascii="Times New Roman" w:hAnsi="Times New Roman"/>
          <w:sz w:val="22"/>
          <w:szCs w:val="22"/>
        </w:rPr>
        <w:t>Any clarification of the tender dossier will be communicated simultaneously in writing to all tenderers at the latest 8 days before the deadline for submitting tenders</w:t>
      </w:r>
    </w:p>
    <w:p w14:paraId="26EEF794" w14:textId="77777777" w:rsidR="0047783A" w:rsidRPr="00D45256" w:rsidRDefault="00A633C6" w:rsidP="003553AD">
      <w:pPr>
        <w:pStyle w:val="Heading1"/>
      </w:pPr>
      <w:bookmarkStart w:id="25" w:name="_Toc42488083"/>
      <w:r w:rsidRPr="00D45256">
        <w:t>14.</w:t>
      </w:r>
      <w:r w:rsidR="005A3D33" w:rsidRPr="00D45256">
        <w:tab/>
      </w:r>
      <w:r w:rsidR="0047783A" w:rsidRPr="00D45256">
        <w:t xml:space="preserve">Clarification meeting / site </w:t>
      </w:r>
      <w:proofErr w:type="spellStart"/>
      <w:r w:rsidR="0047783A" w:rsidRPr="00D45256">
        <w:t>visit</w:t>
      </w:r>
      <w:bookmarkEnd w:id="25"/>
      <w:proofErr w:type="spellEnd"/>
    </w:p>
    <w:p w14:paraId="389CBBF0" w14:textId="77777777" w:rsidR="0047783A" w:rsidRPr="00D50813" w:rsidRDefault="0047783A" w:rsidP="00AC07D4">
      <w:pPr>
        <w:pStyle w:val="BodyText"/>
        <w:ind w:left="567" w:hanging="567"/>
        <w:rPr>
          <w:rFonts w:ascii="Times New Roman" w:hAnsi="Times New Roman"/>
          <w:sz w:val="22"/>
          <w:szCs w:val="22"/>
        </w:rPr>
      </w:pPr>
      <w:r w:rsidRPr="00D50813">
        <w:rPr>
          <w:rFonts w:ascii="Times New Roman" w:hAnsi="Times New Roman"/>
          <w:sz w:val="22"/>
          <w:szCs w:val="22"/>
        </w:rPr>
        <w:t>14.1</w:t>
      </w:r>
      <w:r w:rsidRPr="00D50813">
        <w:rPr>
          <w:rFonts w:ascii="Times New Roman" w:hAnsi="Times New Roman"/>
          <w:sz w:val="22"/>
          <w:szCs w:val="22"/>
        </w:rPr>
        <w:tab/>
        <w:t xml:space="preserve">No </w:t>
      </w:r>
      <w:r w:rsidR="00EC2910" w:rsidRPr="00D50813">
        <w:rPr>
          <w:rFonts w:ascii="Times New Roman" w:hAnsi="Times New Roman"/>
          <w:sz w:val="22"/>
          <w:szCs w:val="22"/>
        </w:rPr>
        <w:t xml:space="preserve">information </w:t>
      </w:r>
      <w:r w:rsidRPr="00D50813">
        <w:rPr>
          <w:rFonts w:ascii="Times New Roman" w:hAnsi="Times New Roman"/>
          <w:sz w:val="22"/>
          <w:szCs w:val="22"/>
        </w:rPr>
        <w:t>meeting / site visit planned. Visits by individual prospective tenderers during the tender period cannot be organised.</w:t>
      </w:r>
    </w:p>
    <w:p w14:paraId="6FE2B17D" w14:textId="5916A4DE" w:rsidR="0047783A" w:rsidRPr="00D50813" w:rsidRDefault="00385FFC" w:rsidP="00AC07D4">
      <w:pPr>
        <w:pStyle w:val="Heading2"/>
        <w:keepNext w:val="0"/>
        <w:numPr>
          <w:ilvl w:val="1"/>
          <w:numId w:val="4"/>
        </w:numPr>
        <w:tabs>
          <w:tab w:val="clear" w:pos="792"/>
        </w:tabs>
        <w:ind w:left="567" w:hanging="567"/>
        <w:jc w:val="both"/>
        <w:rPr>
          <w:rFonts w:ascii="Times New Roman" w:hAnsi="Times New Roman"/>
          <w:sz w:val="22"/>
          <w:szCs w:val="22"/>
          <w:lang w:val="en-GB"/>
        </w:rPr>
      </w:pPr>
      <w:r w:rsidRPr="00D50813">
        <w:rPr>
          <w:rFonts w:ascii="Times New Roman" w:hAnsi="Times New Roman"/>
          <w:sz w:val="22"/>
          <w:szCs w:val="22"/>
          <w:lang w:val="en-GB"/>
        </w:rPr>
        <w:t>O</w:t>
      </w:r>
      <w:r w:rsidR="0047783A" w:rsidRPr="00D50813">
        <w:rPr>
          <w:rFonts w:ascii="Times New Roman" w:hAnsi="Times New Roman"/>
          <w:sz w:val="22"/>
          <w:szCs w:val="22"/>
          <w:lang w:val="en-GB"/>
        </w:rPr>
        <w:t>ther than this site visit for all prospective tenderers</w:t>
      </w:r>
      <w:r w:rsidRPr="00D50813">
        <w:rPr>
          <w:rFonts w:ascii="Times New Roman" w:hAnsi="Times New Roman"/>
          <w:sz w:val="22"/>
          <w:szCs w:val="22"/>
          <w:lang w:val="en-GB"/>
        </w:rPr>
        <w:t>,</w:t>
      </w:r>
      <w:r w:rsidR="004807B0">
        <w:rPr>
          <w:rFonts w:ascii="Times New Roman" w:hAnsi="Times New Roman"/>
          <w:sz w:val="22"/>
          <w:szCs w:val="22"/>
          <w:lang w:val="en-GB"/>
        </w:rPr>
        <w:t xml:space="preserve"> </w:t>
      </w:r>
      <w:r w:rsidRPr="00D50813">
        <w:rPr>
          <w:rFonts w:ascii="Times New Roman" w:hAnsi="Times New Roman"/>
          <w:sz w:val="22"/>
          <w:szCs w:val="22"/>
          <w:lang w:val="en-GB"/>
        </w:rPr>
        <w:t xml:space="preserve">no visits by individual prospective tenderers can </w:t>
      </w:r>
      <w:r w:rsidR="0047783A" w:rsidRPr="00D50813">
        <w:rPr>
          <w:rFonts w:ascii="Times New Roman" w:hAnsi="Times New Roman"/>
          <w:sz w:val="22"/>
          <w:szCs w:val="22"/>
          <w:lang w:val="en-GB"/>
        </w:rPr>
        <w:t>be organised</w:t>
      </w:r>
      <w:r w:rsidRPr="00D50813">
        <w:rPr>
          <w:rFonts w:ascii="Times New Roman" w:hAnsi="Times New Roman"/>
          <w:sz w:val="22"/>
          <w:szCs w:val="22"/>
          <w:lang w:val="en-GB"/>
        </w:rPr>
        <w:t xml:space="preserve"> during the tender period</w:t>
      </w:r>
      <w:r w:rsidR="0047783A" w:rsidRPr="00D50813">
        <w:rPr>
          <w:rFonts w:ascii="Times New Roman" w:hAnsi="Times New Roman"/>
          <w:sz w:val="22"/>
          <w:szCs w:val="22"/>
          <w:lang w:val="en-GB"/>
        </w:rPr>
        <w:t>.</w:t>
      </w:r>
    </w:p>
    <w:p w14:paraId="66BFF74D" w14:textId="77777777" w:rsidR="0047783A" w:rsidRPr="00D45256" w:rsidRDefault="005A3D33" w:rsidP="003553AD">
      <w:pPr>
        <w:pStyle w:val="Heading1"/>
      </w:pPr>
      <w:bookmarkStart w:id="26" w:name="_Toc42488084"/>
      <w:r w:rsidRPr="00D45256">
        <w:t>15.</w:t>
      </w:r>
      <w:r w:rsidRPr="00D45256">
        <w:tab/>
      </w:r>
      <w:r w:rsidR="0047783A" w:rsidRPr="00D45256">
        <w:t xml:space="preserve">Alteration or </w:t>
      </w:r>
      <w:proofErr w:type="spellStart"/>
      <w:r w:rsidR="0047783A" w:rsidRPr="00D45256">
        <w:t>withdrawal</w:t>
      </w:r>
      <w:proofErr w:type="spellEnd"/>
      <w:r w:rsidR="0047783A" w:rsidRPr="00D45256">
        <w:t xml:space="preserve"> of tenders</w:t>
      </w:r>
      <w:bookmarkEnd w:id="26"/>
    </w:p>
    <w:p w14:paraId="4590AC66" w14:textId="7D399C91" w:rsidR="002F559C" w:rsidRPr="00F87616" w:rsidRDefault="0047783A" w:rsidP="00F87616">
      <w:pPr>
        <w:pStyle w:val="Heading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D50813">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p>
    <w:p w14:paraId="5A32AFFA" w14:textId="77777777" w:rsidR="0047783A" w:rsidRPr="00D50813" w:rsidRDefault="0047783A" w:rsidP="009956B4">
      <w:pPr>
        <w:pStyle w:val="Heading2"/>
        <w:keepNext w:val="0"/>
        <w:ind w:left="567"/>
        <w:jc w:val="both"/>
        <w:rPr>
          <w:rFonts w:ascii="Times New Roman" w:hAnsi="Times New Roman"/>
          <w:sz w:val="22"/>
          <w:szCs w:val="22"/>
          <w:lang w:val="en-GB"/>
        </w:rPr>
      </w:pPr>
      <w:r w:rsidRPr="00D50813">
        <w:rPr>
          <w:rFonts w:ascii="Times New Roman" w:hAnsi="Times New Roman"/>
          <w:sz w:val="22"/>
          <w:szCs w:val="22"/>
          <w:lang w:val="en-GB"/>
        </w:rPr>
        <w:t xml:space="preserve">Any such notification of alteration or withdrawal must be prepared and submitted in accordance with </w:t>
      </w:r>
      <w:r w:rsidR="000C6C88" w:rsidRPr="00D50813">
        <w:rPr>
          <w:rFonts w:ascii="Times New Roman" w:hAnsi="Times New Roman"/>
          <w:sz w:val="22"/>
          <w:szCs w:val="22"/>
          <w:lang w:val="en-GB"/>
        </w:rPr>
        <w:t>Section 10</w:t>
      </w:r>
      <w:r w:rsidRPr="00D50813">
        <w:rPr>
          <w:rFonts w:ascii="Times New Roman" w:hAnsi="Times New Roman"/>
          <w:sz w:val="22"/>
          <w:szCs w:val="22"/>
          <w:lang w:val="en-GB"/>
        </w:rPr>
        <w:t xml:space="preserve">. The outer envelope must be marked </w:t>
      </w:r>
      <w:r w:rsidR="006A5F84" w:rsidRPr="00D50813">
        <w:rPr>
          <w:rFonts w:ascii="Times New Roman" w:hAnsi="Times New Roman"/>
          <w:sz w:val="22"/>
          <w:szCs w:val="22"/>
          <w:lang w:val="en-GB"/>
        </w:rPr>
        <w:t>‘</w:t>
      </w:r>
      <w:r w:rsidRPr="00D50813">
        <w:rPr>
          <w:rFonts w:ascii="Times New Roman" w:hAnsi="Times New Roman"/>
          <w:sz w:val="22"/>
          <w:szCs w:val="22"/>
          <w:lang w:val="en-GB"/>
        </w:rPr>
        <w:t>Alteration</w:t>
      </w:r>
      <w:r w:rsidR="006A5F84" w:rsidRPr="00D50813">
        <w:rPr>
          <w:rFonts w:ascii="Times New Roman" w:hAnsi="Times New Roman"/>
          <w:sz w:val="22"/>
          <w:szCs w:val="22"/>
          <w:lang w:val="en-GB"/>
        </w:rPr>
        <w:t>’</w:t>
      </w:r>
      <w:r w:rsidRPr="00D50813">
        <w:rPr>
          <w:rFonts w:ascii="Times New Roman" w:hAnsi="Times New Roman"/>
          <w:sz w:val="22"/>
          <w:szCs w:val="22"/>
          <w:lang w:val="en-GB"/>
        </w:rPr>
        <w:t xml:space="preserve"> or </w:t>
      </w:r>
      <w:r w:rsidR="006A5F84" w:rsidRPr="00D50813">
        <w:rPr>
          <w:rFonts w:ascii="Times New Roman" w:hAnsi="Times New Roman"/>
          <w:sz w:val="22"/>
          <w:szCs w:val="22"/>
          <w:lang w:val="en-GB"/>
        </w:rPr>
        <w:t>‘</w:t>
      </w:r>
      <w:r w:rsidRPr="00D50813">
        <w:rPr>
          <w:rFonts w:ascii="Times New Roman" w:hAnsi="Times New Roman"/>
          <w:sz w:val="22"/>
          <w:szCs w:val="22"/>
          <w:lang w:val="en-GB"/>
        </w:rPr>
        <w:t>Withdrawal</w:t>
      </w:r>
      <w:r w:rsidR="006A5F84" w:rsidRPr="00D50813">
        <w:rPr>
          <w:rFonts w:ascii="Times New Roman" w:hAnsi="Times New Roman"/>
          <w:sz w:val="22"/>
          <w:szCs w:val="22"/>
          <w:lang w:val="en-GB"/>
        </w:rPr>
        <w:t>’</w:t>
      </w:r>
      <w:r w:rsidRPr="00D50813">
        <w:rPr>
          <w:rFonts w:ascii="Times New Roman" w:hAnsi="Times New Roman"/>
          <w:sz w:val="22"/>
          <w:szCs w:val="22"/>
          <w:lang w:val="en-GB"/>
        </w:rPr>
        <w:t xml:space="preserve"> as appropriate.</w:t>
      </w:r>
    </w:p>
    <w:p w14:paraId="6595EB60" w14:textId="329265CC"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501B37">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4373AEBF" w14:textId="77777777" w:rsidR="0047783A" w:rsidRPr="00D45256" w:rsidRDefault="00A633C6" w:rsidP="003553AD">
      <w:pPr>
        <w:pStyle w:val="Heading1"/>
      </w:pPr>
      <w:bookmarkStart w:id="27" w:name="_Toc42488085"/>
      <w:r w:rsidRPr="00D45256">
        <w:t>16.</w:t>
      </w:r>
      <w:r w:rsidR="005A3D33" w:rsidRPr="00D45256">
        <w:tab/>
      </w:r>
      <w:proofErr w:type="spellStart"/>
      <w:r w:rsidR="0047783A" w:rsidRPr="00D45256">
        <w:t>Costs</w:t>
      </w:r>
      <w:proofErr w:type="spellEnd"/>
      <w:r w:rsidR="0047783A" w:rsidRPr="00D45256">
        <w:t xml:space="preserve"> of </w:t>
      </w:r>
      <w:proofErr w:type="spellStart"/>
      <w:r w:rsidR="0047783A" w:rsidRPr="00D45256">
        <w:t>preparing</w:t>
      </w:r>
      <w:proofErr w:type="spellEnd"/>
      <w:r w:rsidR="0047783A" w:rsidRPr="00D45256">
        <w:t xml:space="preserve"> tenders</w:t>
      </w:r>
      <w:bookmarkEnd w:id="27"/>
    </w:p>
    <w:p w14:paraId="4803AC4E"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FF5FAC9" w14:textId="77777777" w:rsidR="0047783A" w:rsidRPr="00D45256" w:rsidRDefault="00A633C6" w:rsidP="003553AD">
      <w:pPr>
        <w:pStyle w:val="Heading1"/>
      </w:pPr>
      <w:r w:rsidRPr="00D45256">
        <w:t>17.</w:t>
      </w:r>
      <w:r w:rsidR="005A3D33" w:rsidRPr="00D45256">
        <w:tab/>
      </w:r>
      <w:bookmarkStart w:id="28" w:name="_Toc42488086"/>
      <w:proofErr w:type="spellStart"/>
      <w:r w:rsidR="0047783A" w:rsidRPr="00D45256">
        <w:t>Ownership</w:t>
      </w:r>
      <w:proofErr w:type="spellEnd"/>
      <w:r w:rsidR="0047783A" w:rsidRPr="00D45256">
        <w:t xml:space="preserve"> of tenders</w:t>
      </w:r>
      <w:bookmarkEnd w:id="28"/>
    </w:p>
    <w:p w14:paraId="2AA2D1AE"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4352BFD3" w14:textId="77777777" w:rsidR="0047783A" w:rsidRPr="00D45256" w:rsidRDefault="00A633C6" w:rsidP="003553AD">
      <w:pPr>
        <w:pStyle w:val="Heading1"/>
      </w:pPr>
      <w:bookmarkStart w:id="29" w:name="_Toc42488087"/>
      <w:r w:rsidRPr="00D45256">
        <w:t>18.</w:t>
      </w:r>
      <w:r w:rsidR="005A3D33" w:rsidRPr="00D45256">
        <w:tab/>
      </w:r>
      <w:proofErr w:type="spellStart"/>
      <w:r w:rsidR="0047783A" w:rsidRPr="00D45256">
        <w:t>Joint venture</w:t>
      </w:r>
      <w:proofErr w:type="spellEnd"/>
      <w:r w:rsidR="0047783A" w:rsidRPr="00D45256">
        <w:t xml:space="preserve"> or consortium</w:t>
      </w:r>
      <w:bookmarkEnd w:id="29"/>
    </w:p>
    <w:p w14:paraId="5895E3A8"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094B945A"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w:t>
      </w:r>
      <w:r w:rsidRPr="00E82463">
        <w:rPr>
          <w:rFonts w:ascii="Times New Roman" w:hAnsi="Times New Roman"/>
          <w:sz w:val="22"/>
          <w:lang w:val="en-GB"/>
        </w:rPr>
        <w:lastRenderedPageBreak/>
        <w:t xml:space="preserve">empowered to enter into commitments on behalf of the members of the joint venture or consortium. </w:t>
      </w:r>
    </w:p>
    <w:p w14:paraId="3386FEE3" w14:textId="77777777" w:rsidR="0047783A" w:rsidRPr="00D45256" w:rsidRDefault="00A633C6" w:rsidP="003553AD">
      <w:pPr>
        <w:pStyle w:val="Heading1"/>
      </w:pPr>
      <w:bookmarkStart w:id="30" w:name="_Toc42488088"/>
      <w:r w:rsidRPr="00D45256">
        <w:t>19.</w:t>
      </w:r>
      <w:r w:rsidR="00092841" w:rsidRPr="00D45256">
        <w:tab/>
      </w:r>
      <w:proofErr w:type="spellStart"/>
      <w:r w:rsidR="0047783A" w:rsidRPr="00D45256">
        <w:t>Opening</w:t>
      </w:r>
      <w:proofErr w:type="spellEnd"/>
      <w:r w:rsidR="0047783A" w:rsidRPr="00D45256">
        <w:t xml:space="preserve"> of tenders</w:t>
      </w:r>
      <w:bookmarkEnd w:id="30"/>
    </w:p>
    <w:p w14:paraId="5CED1B29"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F37E5CA" w14:textId="6635B4EE" w:rsidR="0000259F" w:rsidRPr="004A489B"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4A489B">
        <w:rPr>
          <w:rFonts w:ascii="Times New Roman" w:hAnsi="Times New Roman"/>
          <w:sz w:val="22"/>
          <w:lang w:val="en-GB"/>
        </w:rPr>
        <w:t>The d</w:t>
      </w:r>
      <w:r w:rsidR="0000259F" w:rsidRPr="004A489B">
        <w:rPr>
          <w:rFonts w:ascii="Times New Roman" w:hAnsi="Times New Roman"/>
          <w:sz w:val="22"/>
          <w:lang w:val="en-GB"/>
        </w:rPr>
        <w:t>ate and venue of the tender opening session</w:t>
      </w:r>
      <w:r w:rsidR="00E10E42">
        <w:rPr>
          <w:rFonts w:ascii="Times New Roman" w:hAnsi="Times New Roman"/>
          <w:sz w:val="22"/>
          <w:lang w:val="en-GB"/>
        </w:rPr>
        <w:t xml:space="preserve"> </w:t>
      </w:r>
      <w:r w:rsidR="00F42488" w:rsidRPr="004A489B">
        <w:rPr>
          <w:rFonts w:ascii="Times New Roman" w:hAnsi="Times New Roman"/>
          <w:sz w:val="22"/>
          <w:lang w:val="en-GB"/>
        </w:rPr>
        <w:t xml:space="preserve">are </w:t>
      </w:r>
      <w:r w:rsidR="000C6C88" w:rsidRPr="004A489B">
        <w:rPr>
          <w:rFonts w:ascii="Times New Roman" w:hAnsi="Times New Roman"/>
          <w:sz w:val="22"/>
          <w:lang w:val="en-GB"/>
        </w:rPr>
        <w:t>indicated in the Contract Notice.</w:t>
      </w:r>
    </w:p>
    <w:p w14:paraId="6E772D74" w14:textId="4B1AF57B" w:rsidR="0096647C" w:rsidRPr="004A489B" w:rsidRDefault="0096647C" w:rsidP="0096647C">
      <w:pPr>
        <w:ind w:left="567"/>
        <w:jc w:val="both"/>
        <w:rPr>
          <w:rFonts w:ascii="Times New Roman" w:hAnsi="Times New Roman"/>
          <w:sz w:val="22"/>
          <w:szCs w:val="22"/>
        </w:rPr>
      </w:pPr>
      <w:r w:rsidRPr="004A489B">
        <w:rPr>
          <w:rFonts w:ascii="Times New Roman" w:hAnsi="Times New Roman"/>
          <w:sz w:val="22"/>
          <w:szCs w:val="22"/>
        </w:rPr>
        <w:t xml:space="preserve">Tenderers wishing to attend the opening session, are required to send a request by email to </w:t>
      </w:r>
      <w:hyperlink r:id="rId11" w:history="1">
        <w:r w:rsidR="00F87616" w:rsidRPr="006C5616">
          <w:rPr>
            <w:rStyle w:val="Hyperlink"/>
            <w:rFonts w:ascii="Times New Roman" w:hAnsi="Times New Roman"/>
            <w:sz w:val="22"/>
            <w:szCs w:val="22"/>
          </w:rPr>
          <w:t>gradkimuzej.kp@gmail.com</w:t>
        </w:r>
      </w:hyperlink>
      <w:r w:rsidR="00F87616" w:rsidRPr="00F87616">
        <w:rPr>
          <w:rStyle w:val="Hyperlink"/>
          <w:rFonts w:ascii="Times New Roman" w:hAnsi="Times New Roman"/>
          <w:sz w:val="22"/>
          <w:szCs w:val="22"/>
          <w:u w:val="none"/>
        </w:rPr>
        <w:t xml:space="preserve"> </w:t>
      </w:r>
      <w:r w:rsidRPr="004A489B">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6D17A862" w14:textId="77777777" w:rsidR="0047783A" w:rsidRPr="004A489B" w:rsidRDefault="0047783A">
      <w:pPr>
        <w:pStyle w:val="Heading2"/>
        <w:keepNext w:val="0"/>
        <w:ind w:left="567"/>
        <w:jc w:val="both"/>
        <w:rPr>
          <w:rFonts w:ascii="Times New Roman" w:hAnsi="Times New Roman"/>
          <w:sz w:val="22"/>
          <w:lang w:val="en-GB"/>
        </w:rPr>
      </w:pPr>
      <w:r w:rsidRPr="004A489B">
        <w:rPr>
          <w:rFonts w:ascii="Times New Roman" w:hAnsi="Times New Roman"/>
          <w:sz w:val="22"/>
          <w:lang w:val="en-GB"/>
        </w:rPr>
        <w:t>The committee will draw up minutes of the meeting, which will be available on request.</w:t>
      </w:r>
    </w:p>
    <w:p w14:paraId="3FA3B183" w14:textId="77777777" w:rsidR="00A5438F" w:rsidRPr="004A489B" w:rsidRDefault="00A5438F" w:rsidP="00FC6A15">
      <w:pPr>
        <w:ind w:left="567"/>
        <w:jc w:val="both"/>
        <w:rPr>
          <w:rFonts w:ascii="Times New Roman" w:hAnsi="Times New Roman"/>
          <w:sz w:val="22"/>
        </w:rPr>
      </w:pPr>
      <w:r w:rsidRPr="004A489B">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4A489B">
        <w:rPr>
          <w:rFonts w:ascii="Times New Roman" w:hAnsi="Times New Roman"/>
          <w:sz w:val="22"/>
        </w:rPr>
        <w:t>.</w:t>
      </w:r>
    </w:p>
    <w:p w14:paraId="05DDB673" w14:textId="77777777" w:rsidR="0047783A" w:rsidRPr="004A489B" w:rsidRDefault="0047783A" w:rsidP="001A2BC4">
      <w:pPr>
        <w:ind w:left="567" w:hanging="567"/>
        <w:jc w:val="both"/>
        <w:rPr>
          <w:rFonts w:ascii="Times New Roman" w:hAnsi="Times New Roman"/>
          <w:sz w:val="22"/>
        </w:rPr>
      </w:pPr>
      <w:r w:rsidRPr="004A489B">
        <w:rPr>
          <w:rFonts w:ascii="Times New Roman" w:hAnsi="Times New Roman"/>
          <w:sz w:val="22"/>
        </w:rPr>
        <w:t>19.3</w:t>
      </w:r>
      <w:r w:rsidRPr="004A489B">
        <w:rPr>
          <w:rFonts w:ascii="Times New Roman" w:hAnsi="Times New Roman"/>
          <w:sz w:val="22"/>
        </w:rPr>
        <w:tab/>
        <w:t>At the tender opening, the tenderers</w:t>
      </w:r>
      <w:r w:rsidR="006A5F84" w:rsidRPr="004A489B">
        <w:rPr>
          <w:rFonts w:ascii="Times New Roman" w:hAnsi="Times New Roman"/>
          <w:sz w:val="22"/>
        </w:rPr>
        <w:t>’</w:t>
      </w:r>
      <w:r w:rsidRPr="004A489B">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4A489B">
        <w:rPr>
          <w:rFonts w:ascii="Times New Roman" w:hAnsi="Times New Roman"/>
          <w:sz w:val="22"/>
        </w:rPr>
        <w:t>c</w:t>
      </w:r>
      <w:r w:rsidRPr="004A489B">
        <w:rPr>
          <w:rFonts w:ascii="Times New Roman" w:hAnsi="Times New Roman"/>
          <w:sz w:val="22"/>
        </w:rPr>
        <w:t xml:space="preserve">ontracting </w:t>
      </w:r>
      <w:r w:rsidR="00DD6678" w:rsidRPr="004A489B">
        <w:rPr>
          <w:rFonts w:ascii="Times New Roman" w:hAnsi="Times New Roman"/>
          <w:sz w:val="22"/>
        </w:rPr>
        <w:t>a</w:t>
      </w:r>
      <w:r w:rsidRPr="004A489B">
        <w:rPr>
          <w:rFonts w:ascii="Times New Roman" w:hAnsi="Times New Roman"/>
          <w:sz w:val="22"/>
        </w:rPr>
        <w:t>uthority may consider appropriate may be announced.</w:t>
      </w:r>
    </w:p>
    <w:p w14:paraId="25AD14AC" w14:textId="77777777" w:rsidR="0047783A" w:rsidRPr="00E82463" w:rsidRDefault="0047783A" w:rsidP="0047783A">
      <w:pPr>
        <w:pStyle w:val="Heading2"/>
        <w:keepNext w:val="0"/>
        <w:ind w:left="567" w:hanging="567"/>
        <w:jc w:val="both"/>
        <w:rPr>
          <w:rFonts w:ascii="Times New Roman" w:hAnsi="Times New Roman"/>
          <w:sz w:val="22"/>
          <w:lang w:val="en-GB"/>
        </w:rPr>
      </w:pPr>
      <w:r w:rsidRPr="004A489B">
        <w:rPr>
          <w:rFonts w:ascii="Times New Roman" w:hAnsi="Times New Roman"/>
          <w:sz w:val="22"/>
          <w:lang w:val="en-GB"/>
        </w:rPr>
        <w:t>19.4</w:t>
      </w:r>
      <w:r w:rsidRPr="004A489B">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7BFEDB7B"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7B36E515"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03FF49F3" w14:textId="77777777" w:rsidR="0047783A" w:rsidRPr="00D45256" w:rsidRDefault="00A633C6" w:rsidP="003553AD">
      <w:pPr>
        <w:pStyle w:val="Heading1"/>
      </w:pPr>
      <w:bookmarkStart w:id="31" w:name="_Toc42488089"/>
      <w:r w:rsidRPr="00D45256">
        <w:t>20.</w:t>
      </w:r>
      <w:r w:rsidR="00092841" w:rsidRPr="00D45256">
        <w:tab/>
      </w:r>
      <w:r w:rsidR="0047783A" w:rsidRPr="00D45256">
        <w:rPr>
          <w:lang w:val="en-GB"/>
        </w:rPr>
        <w:t xml:space="preserve">Evaluation </w:t>
      </w:r>
      <w:r w:rsidR="0047783A" w:rsidRPr="00D45256">
        <w:t>of tenders</w:t>
      </w:r>
      <w:bookmarkEnd w:id="31"/>
    </w:p>
    <w:p w14:paraId="73C4915E"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709B5C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A8FDCED"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6C1B4211" w14:textId="77777777"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6CC27B70"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20.2</w:t>
      </w:r>
      <w:r w:rsidRPr="00E82463">
        <w:rPr>
          <w:rFonts w:ascii="Times New Roman" w:hAnsi="Times New Roman"/>
          <w:sz w:val="22"/>
          <w:lang w:val="en-GB"/>
        </w:rPr>
        <w:tab/>
        <w:t>Technical evaluation</w:t>
      </w:r>
    </w:p>
    <w:p w14:paraId="7C065BDD" w14:textId="77777777" w:rsidR="0047783A" w:rsidRPr="00E82463" w:rsidRDefault="0047783A" w:rsidP="00E82463">
      <w:pPr>
        <w:spacing w:before="0"/>
        <w:ind w:left="567"/>
        <w:jc w:val="both"/>
        <w:outlineLvl w:val="0"/>
        <w:rPr>
          <w:rFonts w:ascii="Times New Roman" w:hAnsi="Times New Roman"/>
          <w:sz w:val="22"/>
        </w:rPr>
      </w:pPr>
      <w:bookmarkStart w:id="32"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1AFF27F2"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32"/>
    <w:p w14:paraId="49AC2FBA"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6DAFD0FA"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0CF101EE"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14E3CBB9"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020B3DE5"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04522AD3"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5F418FB5"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71330648" w14:textId="356AF81C"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E10E42">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4D84EC85"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7F728799"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7C8FE41"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24CEDF41" w14:textId="77777777" w:rsidR="0047783A" w:rsidRPr="00E82463" w:rsidRDefault="0047783A" w:rsidP="0047783A">
      <w:pPr>
        <w:ind w:left="567" w:firstLine="11"/>
        <w:jc w:val="both"/>
        <w:outlineLvl w:val="0"/>
        <w:rPr>
          <w:rFonts w:ascii="Times New Roman" w:hAnsi="Times New Roman"/>
        </w:rPr>
      </w:pPr>
      <w:r w:rsidRPr="004A489B">
        <w:rPr>
          <w:rFonts w:ascii="Times New Roman" w:hAnsi="Times New Roman"/>
          <w:sz w:val="22"/>
        </w:rPr>
        <w:t>The sole award criterion will be the price. The contract will be awarded to the lowest compliant tender.</w:t>
      </w:r>
    </w:p>
    <w:p w14:paraId="2F5779B6" w14:textId="77777777"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49E4FE54" w14:textId="77777777" w:rsidR="00820AEF" w:rsidRPr="004A489B" w:rsidRDefault="00266552" w:rsidP="00D45256">
      <w:pPr>
        <w:pStyle w:val="BodyTextIndent"/>
        <w:tabs>
          <w:tab w:val="clear" w:pos="567"/>
        </w:tabs>
        <w:spacing w:before="120"/>
        <w:ind w:left="567"/>
        <w:rPr>
          <w:color w:val="000000"/>
          <w:sz w:val="22"/>
          <w:szCs w:val="22"/>
        </w:rPr>
      </w:pPr>
      <w:r w:rsidRPr="004A489B">
        <w:rPr>
          <w:color w:val="000000"/>
          <w:sz w:val="22"/>
          <w:szCs w:val="22"/>
        </w:rPr>
        <w:t>At any time during the procurement procedure and before the award of the contract, the contracting authority may request documentary evidence on compliance with the exclusion criteria set out in these instructions.</w:t>
      </w:r>
    </w:p>
    <w:p w14:paraId="70FDB3BB" w14:textId="77777777" w:rsidR="00531CAA" w:rsidRPr="007A746B" w:rsidRDefault="00820AEF" w:rsidP="007A746B">
      <w:pPr>
        <w:pStyle w:val="BodyTextIndent"/>
        <w:tabs>
          <w:tab w:val="clear" w:pos="567"/>
        </w:tabs>
        <w:spacing w:before="120"/>
        <w:ind w:left="567"/>
        <w:rPr>
          <w:b/>
          <w:i/>
          <w:iCs/>
          <w:snapToGrid/>
          <w:u w:val="single"/>
          <w:lang w:val="mk-MK" w:eastAsia="en-GB"/>
        </w:rPr>
      </w:pPr>
      <w:r w:rsidRPr="004A489B">
        <w:rPr>
          <w:snapToGrid/>
          <w:sz w:val="22"/>
          <w:szCs w:val="22"/>
          <w:lang w:eastAsia="en-GB"/>
        </w:rPr>
        <w:lastRenderedPageBreak/>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4FE4F742"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1DEE6F3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5F2DCC26" w14:textId="77777777"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7AFDC3F7" w14:textId="77777777" w:rsidR="0047783A" w:rsidRPr="00D45256" w:rsidRDefault="00EA1ADC" w:rsidP="003553AD">
      <w:pPr>
        <w:pStyle w:val="Heading1"/>
      </w:pPr>
      <w:bookmarkStart w:id="33" w:name="_Toc41467298"/>
      <w:bookmarkStart w:id="34" w:name="_Toc42488090"/>
      <w:r w:rsidRPr="00D45256">
        <w:t>22.</w:t>
      </w:r>
      <w:r w:rsidRPr="00D45256">
        <w:tab/>
      </w:r>
      <w:r w:rsidR="0047783A" w:rsidRPr="00D45256">
        <w:t xml:space="preserve">Signature of the </w:t>
      </w:r>
      <w:proofErr w:type="spellStart"/>
      <w:r w:rsidR="0047783A" w:rsidRPr="00D45256">
        <w:t>contract</w:t>
      </w:r>
      <w:proofErr w:type="spellEnd"/>
      <w:r w:rsidR="0047783A" w:rsidRPr="00D45256">
        <w:t xml:space="preserve"> and performance </w:t>
      </w:r>
      <w:proofErr w:type="spellStart"/>
      <w:r w:rsidR="0047783A" w:rsidRPr="00D45256">
        <w:t>guarantee</w:t>
      </w:r>
      <w:bookmarkStart w:id="35" w:name="_Ref500418776"/>
      <w:bookmarkEnd w:id="33"/>
      <w:bookmarkEnd w:id="34"/>
      <w:proofErr w:type="spellEnd"/>
    </w:p>
    <w:p w14:paraId="7453C5BA" w14:textId="6AC21142"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00E10E42">
        <w:rPr>
          <w:rFonts w:ascii="Times New Roman" w:hAnsi="Times New Roman"/>
          <w:sz w:val="22"/>
          <w:szCs w:val="22"/>
        </w:rPr>
        <w:t xml:space="preserve"> </w:t>
      </w:r>
      <w:r w:rsidR="00F67D26" w:rsidRPr="00A633C6">
        <w:rPr>
          <w:rFonts w:ascii="Times New Roman" w:hAnsi="Times New Roman"/>
          <w:sz w:val="22"/>
          <w:szCs w:val="22"/>
        </w:rPr>
        <w:t>the tender</w:t>
      </w:r>
      <w:r w:rsidR="00E10E42">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4CD55918" w14:textId="77777777"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2FC7D68B" w14:textId="321D07E4"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E10E42">
        <w:rPr>
          <w:rFonts w:ascii="Times New Roman" w:hAnsi="Times New Roman"/>
          <w:snapToGrid/>
          <w:sz w:val="22"/>
          <w:szCs w:val="22"/>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5"/>
    <w:p w14:paraId="207E70C2" w14:textId="77777777"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2DB88949" w14:textId="77777777"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onditions is set at &lt;</w:t>
      </w:r>
      <w:r w:rsidR="00A11437" w:rsidRPr="00D45256">
        <w:rPr>
          <w:rFonts w:ascii="Times New Roman" w:hAnsi="Times New Roman"/>
          <w:sz w:val="22"/>
          <w:szCs w:val="22"/>
          <w:lang w:val="en-GB"/>
        </w:rPr>
        <w:t xml:space="preserve"> insert percentage between 5 and 10</w:t>
      </w:r>
      <w:r w:rsidRPr="00D45256">
        <w:rPr>
          <w:rFonts w:ascii="Times New Roman" w:hAnsi="Times New Roman"/>
          <w:sz w:val="22"/>
          <w:szCs w:val="22"/>
          <w:lang w:val="en-GB"/>
        </w:rPr>
        <w:t>&gt;</w:t>
      </w:r>
      <w:r w:rsidR="00A11437" w:rsidRPr="00D45256">
        <w:rPr>
          <w:rFonts w:ascii="Times New Roman" w:hAnsi="Times New Roman"/>
          <w:sz w:val="22"/>
          <w:szCs w:val="22"/>
          <w:lang w:val="en-GB"/>
        </w:rPr>
        <w:t>%</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on the basis of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p>
    <w:p w14:paraId="1B7781F3" w14:textId="77777777" w:rsidR="0047783A" w:rsidRPr="00D45256" w:rsidRDefault="00EA1ADC" w:rsidP="003553AD">
      <w:pPr>
        <w:pStyle w:val="Heading1"/>
      </w:pPr>
      <w:bookmarkStart w:id="36" w:name="_Toc41467299"/>
      <w:bookmarkStart w:id="37" w:name="_Toc42488091"/>
      <w:r w:rsidRPr="00D45256">
        <w:t>23.</w:t>
      </w:r>
      <w:r w:rsidRPr="00D45256">
        <w:tab/>
      </w:r>
      <w:r w:rsidR="0047783A" w:rsidRPr="00D45256">
        <w:t xml:space="preserve">Tender </w:t>
      </w:r>
      <w:r w:rsidR="0047783A" w:rsidRPr="00D45256">
        <w:rPr>
          <w:lang w:val="en-GB"/>
        </w:rPr>
        <w:t>guarantee</w:t>
      </w:r>
      <w:bookmarkEnd w:id="36"/>
      <w:bookmarkEnd w:id="37"/>
    </w:p>
    <w:p w14:paraId="52C1053E" w14:textId="77777777" w:rsidR="008718AA" w:rsidRPr="00E82463" w:rsidRDefault="00D1398A" w:rsidP="00E07D2A">
      <w:pPr>
        <w:ind w:left="567"/>
        <w:jc w:val="both"/>
        <w:outlineLvl w:val="0"/>
        <w:rPr>
          <w:rFonts w:ascii="Times New Roman" w:hAnsi="Times New Roman"/>
          <w:sz w:val="22"/>
        </w:rPr>
      </w:pPr>
      <w:r w:rsidRPr="00D00FA7">
        <w:rPr>
          <w:rFonts w:ascii="Times New Roman" w:hAnsi="Times New Roman"/>
          <w:sz w:val="22"/>
          <w:szCs w:val="22"/>
        </w:rPr>
        <w:t>No tender guarantee is required</w:t>
      </w:r>
      <w:r w:rsidRPr="00D00FA7">
        <w:rPr>
          <w:rFonts w:ascii="Times New Roman" w:hAnsi="Times New Roman"/>
        </w:rPr>
        <w:t>.</w:t>
      </w:r>
    </w:p>
    <w:p w14:paraId="51F2FDAE" w14:textId="77777777" w:rsidR="0047783A" w:rsidRPr="00081B1A" w:rsidRDefault="00EA1ADC" w:rsidP="003553AD">
      <w:pPr>
        <w:pStyle w:val="Heading1"/>
        <w:rPr>
          <w:lang w:val="en-US"/>
        </w:rPr>
      </w:pPr>
      <w:bookmarkStart w:id="38" w:name="_Toc41467300"/>
      <w:bookmarkStart w:id="39" w:name="_Toc42488092"/>
      <w:r w:rsidRPr="00D45256">
        <w:lastRenderedPageBreak/>
        <w:t>24.</w:t>
      </w:r>
      <w:r w:rsidR="00092841" w:rsidRPr="00D45256">
        <w:tab/>
      </w:r>
      <w:proofErr w:type="spellStart"/>
      <w:r w:rsidR="0047783A" w:rsidRPr="00D45256">
        <w:t>Ethics</w:t>
      </w:r>
      <w:proofErr w:type="spellEnd"/>
      <w:r w:rsidR="00D920CD" w:rsidRPr="00D45256">
        <w:t xml:space="preserve">, </w:t>
      </w:r>
      <w:proofErr w:type="spellStart"/>
      <w:r w:rsidR="00D920CD" w:rsidRPr="00D45256">
        <w:t>values</w:t>
      </w:r>
      <w:bookmarkEnd w:id="38"/>
      <w:bookmarkEnd w:id="39"/>
      <w:r w:rsidR="00442FF2" w:rsidRPr="00D45256">
        <w:t>and</w:t>
      </w:r>
      <w:proofErr w:type="spellEnd"/>
      <w:r w:rsidR="00442FF2" w:rsidRPr="00D45256">
        <w:t xml:space="preserve"> code of </w:t>
      </w:r>
      <w:proofErr w:type="spellStart"/>
      <w:r w:rsidR="00442FF2" w:rsidRPr="00D45256">
        <w:t>conduct</w:t>
      </w:r>
      <w:proofErr w:type="spellEnd"/>
    </w:p>
    <w:p w14:paraId="71FAD419" w14:textId="1EC4736C"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bookmarkStart w:id="40" w:name="_Hlk161239645"/>
      <w:r w:rsidR="00E10E42">
        <w:rPr>
          <w:rFonts w:ascii="Times New Roman" w:hAnsi="Times New Roman"/>
          <w:sz w:val="22"/>
          <w:u w:val="single"/>
          <w:lang w:val="en-GB"/>
        </w:rPr>
        <w:t xml:space="preserve"> </w:t>
      </w:r>
      <w:r w:rsidR="00656270" w:rsidRPr="00656270">
        <w:rPr>
          <w:rFonts w:ascii="Times New Roman" w:hAnsi="Times New Roman"/>
          <w:sz w:val="22"/>
          <w:u w:val="single"/>
          <w:lang w:val="en-GB"/>
        </w:rPr>
        <w:t>and of professional conflicting interest</w:t>
      </w:r>
      <w:bookmarkEnd w:id="40"/>
    </w:p>
    <w:p w14:paraId="3EA7C5C2" w14:textId="3E1DA85B"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E10E42">
        <w:rPr>
          <w:rFonts w:ascii="Times New Roman" w:hAnsi="Times New Roman"/>
          <w:sz w:val="22"/>
          <w:u w:val="single"/>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E10E42">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455A74EC"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p>
    <w:p w14:paraId="3A446C95"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E066AB7" w14:textId="77777777"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 xml:space="preserve">The tenderer and its personnel must commit to and ensure the respect of basic EU values, the tenderer and its personnel must comply with basic EU values such as respect for human dignity, freedom, democracy, equality, the rule of law and human rights, including the rights of </w:t>
      </w:r>
      <w:proofErr w:type="spellStart"/>
      <w:proofErr w:type="gramStart"/>
      <w:r w:rsidRPr="00D45256">
        <w:rPr>
          <w:rFonts w:ascii="Times New Roman" w:hAnsi="Times New Roman"/>
          <w:sz w:val="22"/>
          <w:szCs w:val="22"/>
          <w:lang w:val="en-GB"/>
        </w:rPr>
        <w:t>minorities.</w:t>
      </w:r>
      <w:r w:rsidR="00442FF2" w:rsidRPr="00D45256">
        <w:rPr>
          <w:rFonts w:ascii="Times New Roman" w:hAnsi="Times New Roman"/>
          <w:sz w:val="22"/>
          <w:szCs w:val="22"/>
          <w:lang w:val="en-GB"/>
        </w:rPr>
        <w:t>The</w:t>
      </w:r>
      <w:proofErr w:type="spellEnd"/>
      <w:proofErr w:type="gramEnd"/>
      <w:r w:rsidR="00442FF2" w:rsidRPr="00D45256">
        <w:rPr>
          <w:rFonts w:ascii="Times New Roman" w:hAnsi="Times New Roman"/>
          <w:sz w:val="22"/>
          <w:szCs w:val="22"/>
          <w:lang w:val="en-GB"/>
        </w:rPr>
        <w:t xml:space="preserv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41" w:name="_Hlk161249487"/>
    </w:p>
    <w:p w14:paraId="0738DF7A" w14:textId="77777777"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41"/>
    <w:p w14:paraId="2BE1FB80"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177A2F79"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57C03D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41ACCCAA"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1D34630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7DC727FA"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p>
    <w:p w14:paraId="5C55A35F"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C694F99"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4F1F837D"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0704234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44C97471" w14:textId="77777777" w:rsidR="0047783A" w:rsidRPr="00D45256" w:rsidRDefault="00EA1ADC" w:rsidP="003553AD">
      <w:pPr>
        <w:pStyle w:val="Heading1"/>
      </w:pPr>
      <w:bookmarkStart w:id="42" w:name="_Toc42488093"/>
      <w:r w:rsidRPr="00D45256">
        <w:t>25.</w:t>
      </w:r>
      <w:r w:rsidRPr="00D45256">
        <w:tab/>
      </w:r>
      <w:proofErr w:type="spellStart"/>
      <w:r w:rsidR="0047783A" w:rsidRPr="00D45256">
        <w:t>Cancellation</w:t>
      </w:r>
      <w:proofErr w:type="spellEnd"/>
      <w:r w:rsidR="0047783A" w:rsidRPr="00D45256">
        <w:t xml:space="preserve"> of the tender </w:t>
      </w:r>
      <w:proofErr w:type="spellStart"/>
      <w:r w:rsidR="0047783A" w:rsidRPr="00D45256">
        <w:t>procedure</w:t>
      </w:r>
      <w:bookmarkEnd w:id="42"/>
      <w:proofErr w:type="spellEnd"/>
    </w:p>
    <w:p w14:paraId="7F84E83E"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28CE8085" w14:textId="77777777" w:rsidR="0047783A" w:rsidRPr="00E82463" w:rsidRDefault="0047783A" w:rsidP="0047783A">
      <w:pPr>
        <w:pStyle w:val="BodyText"/>
        <w:ind w:left="567"/>
        <w:jc w:val="both"/>
        <w:rPr>
          <w:rFonts w:ascii="Times New Roman" w:hAnsi="Times New Roman"/>
        </w:rPr>
      </w:pPr>
      <w:r w:rsidRPr="00D00FA7">
        <w:rPr>
          <w:rFonts w:ascii="Times New Roman" w:hAnsi="Times New Roman"/>
          <w:sz w:val="22"/>
        </w:rPr>
        <w:t>If the tender procedure is cancelled before the tender opening session the sealed envelopes will be returned, unopened, to the tenderers.</w:t>
      </w:r>
    </w:p>
    <w:p w14:paraId="15253AAC"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50488F7B" w14:textId="649E3C31"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E10E42">
        <w:rPr>
          <w:sz w:val="22"/>
          <w:szCs w:val="22"/>
        </w:rPr>
        <w:t xml:space="preserve"> </w:t>
      </w:r>
      <w:r w:rsidRPr="00E82463">
        <w:rPr>
          <w:sz w:val="22"/>
        </w:rPr>
        <w:t xml:space="preserve">qualitatively or financially </w:t>
      </w:r>
      <w:r w:rsidR="00CF48EA">
        <w:rPr>
          <w:sz w:val="22"/>
          <w:szCs w:val="22"/>
        </w:rPr>
        <w:t>acceptable</w:t>
      </w:r>
      <w:r w:rsidR="00E10E42">
        <w:rPr>
          <w:sz w:val="22"/>
          <w:szCs w:val="22"/>
        </w:rPr>
        <w:t xml:space="preserve"> </w:t>
      </w:r>
      <w:r w:rsidRPr="00E82463">
        <w:rPr>
          <w:sz w:val="22"/>
        </w:rPr>
        <w:t>tender has been received or there has been no valid response at all;</w:t>
      </w:r>
    </w:p>
    <w:p w14:paraId="0AB547F7"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67967FE2"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3B4E0F0" w14:textId="25780296"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E10E42">
        <w:rPr>
          <w:sz w:val="22"/>
          <w:szCs w:val="22"/>
        </w:rPr>
        <w:t xml:space="preserve"> </w:t>
      </w:r>
      <w:r w:rsidRPr="00E82463">
        <w:rPr>
          <w:sz w:val="22"/>
        </w:rPr>
        <w:t>tenders exceed the financial resources available;</w:t>
      </w:r>
    </w:p>
    <w:p w14:paraId="1D2616E1" w14:textId="36D0136D"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E10E42">
        <w:rPr>
          <w:sz w:val="22"/>
          <w:szCs w:val="22"/>
        </w:rPr>
        <w:t xml:space="preserve"> </w:t>
      </w:r>
      <w:r w:rsidRPr="00E82463">
        <w:rPr>
          <w:sz w:val="22"/>
        </w:rPr>
        <w:t xml:space="preserve">irregularities </w:t>
      </w:r>
      <w:r w:rsidR="00CF48EA">
        <w:rPr>
          <w:sz w:val="22"/>
          <w:szCs w:val="22"/>
        </w:rPr>
        <w:t>or frauds</w:t>
      </w:r>
      <w:r w:rsidR="00E10E42">
        <w:rPr>
          <w:sz w:val="22"/>
          <w:szCs w:val="22"/>
        </w:rPr>
        <w:t xml:space="preserve"> </w:t>
      </w:r>
      <w:r w:rsidRPr="00E82463">
        <w:rPr>
          <w:sz w:val="22"/>
        </w:rPr>
        <w:t>in the procedure, in particular where these have prevented fair competition;</w:t>
      </w:r>
    </w:p>
    <w:p w14:paraId="59487859"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proofErr w:type="gramStart"/>
      <w:r w:rsidRPr="00E82463">
        <w:rPr>
          <w:sz w:val="22"/>
          <w:szCs w:val="22"/>
        </w:rPr>
        <w:t>i.e.</w:t>
      </w:r>
      <w:proofErr w:type="gramEnd"/>
      <w:r w:rsidRPr="00E82463">
        <w:rPr>
          <w:sz w:val="22"/>
          <w:szCs w:val="22"/>
        </w:rPr>
        <w:t xml:space="preserv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4C3DDA87"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7BF551F8" w14:textId="77777777" w:rsidR="0047783A" w:rsidRPr="00D45256" w:rsidRDefault="00EA1ADC" w:rsidP="003553AD">
      <w:pPr>
        <w:pStyle w:val="Heading1"/>
      </w:pPr>
      <w:r w:rsidRPr="00D45256">
        <w:t xml:space="preserve">26. </w:t>
      </w:r>
      <w:r w:rsidRPr="00D45256">
        <w:tab/>
      </w:r>
      <w:proofErr w:type="spellStart"/>
      <w:r w:rsidR="0047783A" w:rsidRPr="00D45256">
        <w:t>Appeals</w:t>
      </w:r>
      <w:proofErr w:type="spellEnd"/>
    </w:p>
    <w:p w14:paraId="0D568AA3"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4C114649" w14:textId="77777777" w:rsidR="00A50D37" w:rsidRPr="009956B4" w:rsidRDefault="00A50D37" w:rsidP="00D45256">
      <w:pPr>
        <w:keepNext/>
        <w:ind w:left="567" w:hanging="567"/>
        <w:jc w:val="both"/>
        <w:rPr>
          <w:rFonts w:ascii="Times New Roman" w:hAnsi="Times New Roman"/>
          <w:b/>
          <w:sz w:val="28"/>
          <w:lang w:val="en-US"/>
        </w:rPr>
      </w:pPr>
      <w:r w:rsidRPr="009956B4">
        <w:rPr>
          <w:rFonts w:ascii="Times New Roman" w:hAnsi="Times New Roman"/>
          <w:b/>
          <w:sz w:val="28"/>
          <w:lang w:val="en-US"/>
        </w:rPr>
        <w:lastRenderedPageBreak/>
        <w:t>27.</w:t>
      </w:r>
      <w:r w:rsidR="00092841">
        <w:rPr>
          <w:rFonts w:ascii="Times New Roman" w:hAnsi="Times New Roman"/>
          <w:b/>
          <w:sz w:val="28"/>
          <w:lang w:val="en-US"/>
        </w:rPr>
        <w:tab/>
      </w:r>
      <w:r w:rsidRPr="009956B4">
        <w:rPr>
          <w:rFonts w:ascii="Times New Roman" w:hAnsi="Times New Roman"/>
          <w:b/>
          <w:sz w:val="28"/>
          <w:lang w:val="en-US"/>
        </w:rPr>
        <w:t>Data Protection</w:t>
      </w:r>
    </w:p>
    <w:p w14:paraId="4DC24BC4" w14:textId="77777777" w:rsidR="00A50D37" w:rsidRPr="00D00FA7" w:rsidRDefault="00A50D37" w:rsidP="004C43A5">
      <w:pPr>
        <w:tabs>
          <w:tab w:val="left" w:pos="567"/>
        </w:tabs>
        <w:ind w:left="567"/>
        <w:jc w:val="both"/>
        <w:rPr>
          <w:rFonts w:ascii="Times New Roman" w:hAnsi="Times New Roman"/>
          <w:sz w:val="22"/>
          <w:szCs w:val="22"/>
        </w:rPr>
      </w:pPr>
      <w:r w:rsidRPr="00D00FA7">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31E17199" w14:textId="77777777" w:rsidR="00A50D37" w:rsidRPr="00FC6A15" w:rsidRDefault="00A50D37" w:rsidP="00D00FA7">
      <w:pPr>
        <w:tabs>
          <w:tab w:val="left" w:pos="567"/>
        </w:tabs>
        <w:ind w:left="567"/>
        <w:jc w:val="both"/>
        <w:rPr>
          <w:rFonts w:ascii="Times New Roman" w:hAnsi="Times New Roman"/>
          <w:sz w:val="22"/>
          <w:szCs w:val="22"/>
        </w:rPr>
      </w:pPr>
      <w:r w:rsidRPr="00D00FA7">
        <w:rPr>
          <w:rFonts w:ascii="Times New Roman" w:hAnsi="Times New Roman"/>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w:t>
      </w:r>
      <w:proofErr w:type="spellStart"/>
      <w:r w:rsidRPr="00D00FA7">
        <w:rPr>
          <w:rFonts w:ascii="Times New Roman" w:hAnsi="Times New Roman"/>
          <w:sz w:val="22"/>
          <w:szCs w:val="22"/>
        </w:rPr>
        <w:t>isthe</w:t>
      </w:r>
      <w:proofErr w:type="spellEnd"/>
      <w:r w:rsidRPr="00D00FA7">
        <w:rPr>
          <w:rFonts w:ascii="Times New Roman" w:hAnsi="Times New Roman"/>
          <w:sz w:val="22"/>
          <w:szCs w:val="22"/>
        </w:rPr>
        <w:t xml:space="preserve"> head of contracts and finance unit R4 of DG Neighbourhood and Enlargement Negotiations</w:t>
      </w:r>
      <w:r w:rsidR="00D00FA7">
        <w:rPr>
          <w:rFonts w:ascii="Times New Roman" w:hAnsi="Times New Roman"/>
          <w:sz w:val="22"/>
          <w:szCs w:val="22"/>
        </w:rPr>
        <w:t>.</w:t>
      </w:r>
    </w:p>
    <w:p w14:paraId="30CFDACB" w14:textId="77777777" w:rsidR="00A50D37" w:rsidRPr="00D91FBF" w:rsidRDefault="00A50D37" w:rsidP="004C43A5">
      <w:pPr>
        <w:tabs>
          <w:tab w:val="left" w:pos="567"/>
        </w:tabs>
        <w:ind w:left="567"/>
        <w:jc w:val="both"/>
        <w:rPr>
          <w:rFonts w:ascii="Times New Roman" w:hAnsi="Times New Roman"/>
          <w:sz w:val="22"/>
          <w:szCs w:val="22"/>
        </w:rPr>
      </w:pPr>
      <w:r w:rsidRPr="00D91FBF">
        <w:rPr>
          <w:rFonts w:ascii="Times New Roman" w:hAnsi="Times New Roman"/>
          <w:sz w:val="22"/>
          <w:szCs w:val="22"/>
        </w:rPr>
        <w:t>Details concerning processing of your personal data by the Commission are available on the privacy statement at:</w:t>
      </w:r>
    </w:p>
    <w:p w14:paraId="310959EA" w14:textId="77777777" w:rsidR="0040245C" w:rsidRPr="00526740" w:rsidRDefault="003553AD" w:rsidP="00D45256">
      <w:pPr>
        <w:tabs>
          <w:tab w:val="left" w:pos="567"/>
        </w:tabs>
        <w:ind w:left="567"/>
        <w:rPr>
          <w:rFonts w:ascii="Times New Roman" w:hAnsi="Times New Roman"/>
          <w:sz w:val="22"/>
          <w:szCs w:val="22"/>
        </w:rPr>
      </w:pPr>
      <w:hyperlink r:id="rId12" w:anchor="Annexes-AnnexesA(Ch.2):General" w:history="1">
        <w:r w:rsidR="00CA1363" w:rsidRPr="008A1182">
          <w:rPr>
            <w:rStyle w:val="Hyperlink"/>
            <w:rFonts w:ascii="Times New Roman" w:hAnsi="Times New Roman"/>
            <w:sz w:val="22"/>
            <w:szCs w:val="22"/>
          </w:rPr>
          <w:t>https://wikis.ec.europa.eu/display/ExactExternalWiki/Annexes#Annexes-AnnexesA(Ch.2):General</w:t>
        </w:r>
      </w:hyperlink>
    </w:p>
    <w:p w14:paraId="4ECB3A60" w14:textId="77777777" w:rsidR="0047783A" w:rsidRPr="00D45256" w:rsidRDefault="00EA1ADC" w:rsidP="003553AD">
      <w:pPr>
        <w:pStyle w:val="Heading1"/>
        <w:rPr>
          <w:bCs/>
          <w:sz w:val="22"/>
          <w:szCs w:val="22"/>
        </w:rPr>
      </w:pPr>
      <w:r w:rsidRPr="00D45256">
        <w:t>28.</w:t>
      </w:r>
      <w:r w:rsidRPr="00D45256">
        <w:tab/>
      </w:r>
      <w:proofErr w:type="spellStart"/>
      <w:r w:rsidR="0047783A" w:rsidRPr="00D45256">
        <w:t>Early</w:t>
      </w:r>
      <w:proofErr w:type="spellEnd"/>
      <w:r w:rsidR="0047783A" w:rsidRPr="00D45256">
        <w:t xml:space="preserve"> </w:t>
      </w:r>
      <w:proofErr w:type="spellStart"/>
      <w:r w:rsidR="00503427" w:rsidRPr="00D45256">
        <w:t>d</w:t>
      </w:r>
      <w:r w:rsidR="00E603B8" w:rsidRPr="00D45256">
        <w:t>etection</w:t>
      </w:r>
      <w:proofErr w:type="spellEnd"/>
      <w:r w:rsidR="00E603B8" w:rsidRPr="00D45256">
        <w:t xml:space="preserve"> and </w:t>
      </w:r>
      <w:r w:rsidR="00503427" w:rsidRPr="00D45256">
        <w:t>e</w:t>
      </w:r>
      <w:r w:rsidR="00E603B8" w:rsidRPr="00D45256">
        <w:t xml:space="preserve">xclusion </w:t>
      </w:r>
      <w:r w:rsidR="00503427" w:rsidRPr="00D45256">
        <w:t>s</w:t>
      </w:r>
      <w:r w:rsidR="0047783A" w:rsidRPr="00D45256">
        <w:t>ystem</w:t>
      </w:r>
    </w:p>
    <w:p w14:paraId="658B62F1" w14:textId="77777777"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2F5FB13C" w14:textId="47225F19" w:rsidR="00A820FC" w:rsidRPr="007A746B" w:rsidRDefault="00E469FA" w:rsidP="009C6FC0">
      <w:pPr>
        <w:pStyle w:val="BodyText"/>
        <w:ind w:left="567"/>
        <w:jc w:val="both"/>
        <w:rPr>
          <w:rFonts w:ascii="Times New Roman" w:hAnsi="Times New Roman"/>
          <w:sz w:val="22"/>
          <w:szCs w:val="22"/>
          <w:lang w:val="mk-MK"/>
        </w:rPr>
        <w:sectPr w:rsidR="00A820FC" w:rsidRPr="007A746B" w:rsidSect="00C97816">
          <w:footerReference w:type="even" r:id="rId13"/>
          <w:footerReference w:type="default" r:id="rId14"/>
          <w:footerReference w:type="first" r:id="rId15"/>
          <w:pgSz w:w="11906" w:h="16838"/>
          <w:pgMar w:top="851" w:right="1247" w:bottom="851" w:left="1304" w:header="720" w:footer="471" w:gutter="567"/>
          <w:cols w:space="720"/>
        </w:sectPr>
      </w:pPr>
      <w:r w:rsidRPr="00E469FA">
        <w:rPr>
          <w:rFonts w:ascii="Times New Roman" w:hAnsi="Times New Roman"/>
          <w:sz w:val="22"/>
          <w:szCs w:val="22"/>
        </w:rPr>
        <w:t>For more information, you may consult the privacy statement available on</w:t>
      </w:r>
      <w:r w:rsidR="00F87616" w:rsidRPr="00F87616">
        <w:t xml:space="preserve"> </w:t>
      </w:r>
      <w:hyperlink r:id="rId16" w:history="1">
        <w:r w:rsidR="00F87616" w:rsidRPr="006C5616">
          <w:rPr>
            <w:rStyle w:val="Hyperlink"/>
            <w:rFonts w:ascii="Times New Roman" w:hAnsi="Times New Roman"/>
            <w:sz w:val="22"/>
            <w:szCs w:val="22"/>
          </w:rPr>
          <w:t>http://ec.europa.eu/budget/explained/management/protecting/protect_en.cfm</w:t>
        </w:r>
      </w:hyperlink>
      <w:r w:rsidR="00F87616">
        <w:rPr>
          <w:rFonts w:ascii="Times New Roman" w:hAnsi="Times New Roman"/>
          <w:sz w:val="22"/>
          <w:szCs w:val="22"/>
        </w:rPr>
        <w:t xml:space="preserve">  </w:t>
      </w:r>
      <w:r w:rsidRPr="00E469FA">
        <w:rPr>
          <w:rFonts w:ascii="Times New Roman" w:hAnsi="Times New Roman"/>
          <w:sz w:val="22"/>
          <w:szCs w:val="22"/>
        </w:rPr>
        <w:t xml:space="preserve"> </w:t>
      </w:r>
    </w:p>
    <w:p w14:paraId="051F240A" w14:textId="77777777" w:rsidR="00A820FC" w:rsidRPr="007A746B" w:rsidRDefault="00A820FC" w:rsidP="00F87616">
      <w:pPr>
        <w:keepNext/>
        <w:spacing w:before="360" w:after="100" w:afterAutospacing="1"/>
        <w:jc w:val="both"/>
        <w:outlineLvl w:val="1"/>
        <w:rPr>
          <w:lang w:val="mk-MK"/>
        </w:rPr>
      </w:pPr>
    </w:p>
    <w:sectPr w:rsidR="00A820FC" w:rsidRPr="007A746B" w:rsidSect="00723015">
      <w:footerReference w:type="default" r:id="rId17"/>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07CA9" w14:textId="77777777" w:rsidR="005C0CD7" w:rsidRPr="006A5F84" w:rsidRDefault="005C0CD7">
      <w:r w:rsidRPr="006A5F84">
        <w:separator/>
      </w:r>
    </w:p>
  </w:endnote>
  <w:endnote w:type="continuationSeparator" w:id="0">
    <w:p w14:paraId="77F6FB8F" w14:textId="77777777" w:rsidR="005C0CD7" w:rsidRPr="006A5F84" w:rsidRDefault="005C0CD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0348" w14:textId="77777777" w:rsidR="00ED61DF" w:rsidRDefault="00881C36" w:rsidP="0047783A">
    <w:pPr>
      <w:pStyle w:val="Footer"/>
      <w:framePr w:wrap="around" w:vAnchor="text" w:hAnchor="margin" w:xAlign="right" w:y="1"/>
      <w:rPr>
        <w:rStyle w:val="PageNumber"/>
      </w:rPr>
    </w:pPr>
    <w:r>
      <w:rPr>
        <w:rStyle w:val="PageNumber"/>
      </w:rPr>
      <w:fldChar w:fldCharType="begin"/>
    </w:r>
    <w:r w:rsidR="00ED61DF">
      <w:rPr>
        <w:rStyle w:val="PageNumber"/>
      </w:rPr>
      <w:instrText xml:space="preserve">PAGE  </w:instrText>
    </w:r>
    <w:r>
      <w:rPr>
        <w:rStyle w:val="PageNumber"/>
      </w:rPr>
      <w:fldChar w:fldCharType="separate"/>
    </w:r>
    <w:r w:rsidR="00ED61DF">
      <w:rPr>
        <w:rStyle w:val="PageNumber"/>
        <w:noProof/>
      </w:rPr>
      <w:t>2</w:t>
    </w:r>
    <w:r>
      <w:rPr>
        <w:rStyle w:val="PageNumber"/>
      </w:rPr>
      <w:fldChar w:fldCharType="end"/>
    </w:r>
  </w:p>
  <w:p w14:paraId="57D4995A"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E92E" w14:textId="77777777" w:rsidR="00ED61DF" w:rsidRPr="001C3D34" w:rsidRDefault="001239FF" w:rsidP="00723015">
    <w:pPr>
      <w:pStyle w:val="Footer"/>
      <w:tabs>
        <w:tab w:val="clear" w:pos="4320"/>
        <w:tab w:val="clear" w:pos="8640"/>
        <w:tab w:val="right" w:pos="8789"/>
      </w:tabs>
      <w:spacing w:after="0"/>
      <w:ind w:right="6"/>
      <w:rPr>
        <w:rStyle w:val="PageNumber"/>
        <w:rFonts w:ascii="Times New Roman" w:hAnsi="Times New Roman"/>
        <w:b/>
        <w:sz w:val="18"/>
      </w:rPr>
    </w:pPr>
    <w:r>
      <w:rPr>
        <w:rFonts w:ascii="Times New Roman" w:hAnsi="Times New Roman"/>
        <w:b/>
        <w:sz w:val="18"/>
      </w:rPr>
      <w:t>202</w:t>
    </w:r>
    <w:r w:rsidR="001C3D34">
      <w:rPr>
        <w:rFonts w:ascii="Times New Roman" w:hAnsi="Times New Roman"/>
        <w:b/>
        <w:sz w:val="18"/>
      </w:rPr>
      <w:t>5</w:t>
    </w:r>
    <w:r w:rsidR="00ED61DF" w:rsidRPr="009423FB">
      <w:rPr>
        <w:rFonts w:ascii="Times New Roman" w:hAnsi="Times New Roman"/>
        <w:sz w:val="18"/>
        <w:szCs w:val="18"/>
      </w:rPr>
      <w:tab/>
    </w:r>
    <w:r w:rsidR="00ED61DF" w:rsidRPr="009423FB">
      <w:rPr>
        <w:rStyle w:val="PageNumber"/>
        <w:rFonts w:ascii="Times New Roman" w:hAnsi="Times New Roman"/>
        <w:sz w:val="18"/>
        <w:szCs w:val="18"/>
      </w:rPr>
      <w:t xml:space="preserve">Page </w:t>
    </w:r>
    <w:r w:rsidR="00881C36"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PAGE </w:instrText>
    </w:r>
    <w:r w:rsidR="00881C36" w:rsidRPr="009423FB">
      <w:rPr>
        <w:rStyle w:val="PageNumber"/>
        <w:rFonts w:ascii="Times New Roman" w:hAnsi="Times New Roman"/>
        <w:sz w:val="18"/>
        <w:szCs w:val="18"/>
      </w:rPr>
      <w:fldChar w:fldCharType="separate"/>
    </w:r>
    <w:r w:rsidR="00AB2A78">
      <w:rPr>
        <w:rStyle w:val="PageNumber"/>
        <w:rFonts w:ascii="Times New Roman" w:hAnsi="Times New Roman"/>
        <w:noProof/>
        <w:sz w:val="18"/>
        <w:szCs w:val="18"/>
      </w:rPr>
      <w:t>13</w:t>
    </w:r>
    <w:r w:rsidR="00881C36" w:rsidRPr="009423FB">
      <w:rPr>
        <w:rStyle w:val="PageNumber"/>
        <w:rFonts w:ascii="Times New Roman" w:hAnsi="Times New Roman"/>
        <w:sz w:val="18"/>
        <w:szCs w:val="18"/>
      </w:rPr>
      <w:fldChar w:fldCharType="end"/>
    </w:r>
    <w:r w:rsidR="00ED61DF" w:rsidRPr="009423FB">
      <w:rPr>
        <w:rStyle w:val="PageNumber"/>
        <w:rFonts w:ascii="Times New Roman" w:hAnsi="Times New Roman"/>
        <w:sz w:val="18"/>
        <w:szCs w:val="18"/>
      </w:rPr>
      <w:t xml:space="preserve"> of </w:t>
    </w:r>
    <w:r w:rsidR="00881C36"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NUMPAGES </w:instrText>
    </w:r>
    <w:r w:rsidR="00881C36" w:rsidRPr="009423FB">
      <w:rPr>
        <w:rStyle w:val="PageNumber"/>
        <w:rFonts w:ascii="Times New Roman" w:hAnsi="Times New Roman"/>
        <w:sz w:val="18"/>
        <w:szCs w:val="18"/>
      </w:rPr>
      <w:fldChar w:fldCharType="separate"/>
    </w:r>
    <w:r w:rsidR="00AB2A78">
      <w:rPr>
        <w:rStyle w:val="PageNumber"/>
        <w:rFonts w:ascii="Times New Roman" w:hAnsi="Times New Roman"/>
        <w:noProof/>
        <w:sz w:val="18"/>
        <w:szCs w:val="18"/>
      </w:rPr>
      <w:t>14</w:t>
    </w:r>
    <w:r w:rsidR="00881C36" w:rsidRPr="009423FB">
      <w:rPr>
        <w:rStyle w:val="PageNumber"/>
        <w:rFonts w:ascii="Times New Roman" w:hAnsi="Times New Roman"/>
        <w:sz w:val="18"/>
        <w:szCs w:val="18"/>
      </w:rPr>
      <w:fldChar w:fldCharType="end"/>
    </w:r>
  </w:p>
  <w:p w14:paraId="0AC06F8B" w14:textId="77777777" w:rsidR="00ED61DF" w:rsidRPr="009423FB" w:rsidRDefault="003553AD" w:rsidP="009423FB">
    <w:pPr>
      <w:spacing w:before="0" w:after="0"/>
      <w:rPr>
        <w:rFonts w:ascii="Times New Roman" w:hAnsi="Times New Roman"/>
        <w:sz w:val="18"/>
        <w:szCs w:val="18"/>
      </w:rPr>
    </w:pPr>
    <w:r>
      <w:fldChar w:fldCharType="begin"/>
    </w:r>
    <w:r>
      <w:instrText xml:space="preserve"> FILENAME   \* MERGEFORMAT </w:instrText>
    </w:r>
    <w:r>
      <w:fldChar w:fldCharType="separate"/>
    </w:r>
    <w:r w:rsidR="00AB2A78">
      <w:rPr>
        <w:rFonts w:ascii="Times New Roman" w:hAnsi="Times New Roman"/>
        <w:noProof/>
        <w:sz w:val="18"/>
        <w:szCs w:val="18"/>
      </w:rPr>
      <w:t>c4b_itt_en</w:t>
    </w:r>
    <w:r>
      <w:rPr>
        <w:rFonts w:ascii="Times New Roman" w:hAnsi="Times New Roman"/>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63B0D" w14:textId="77777777" w:rsidR="00ED61DF" w:rsidRPr="006A5F84" w:rsidRDefault="00881C36" w:rsidP="0047783A">
    <w:pPr>
      <w:pStyle w:val="Footer"/>
      <w:framePr w:wrap="around" w:vAnchor="text" w:hAnchor="margin" w:xAlign="right" w:y="1"/>
      <w:rPr>
        <w:rStyle w:val="PageNumber"/>
      </w:rPr>
    </w:pPr>
    <w:r w:rsidRPr="006A5F84">
      <w:rPr>
        <w:rStyle w:val="PageNumber"/>
      </w:rPr>
      <w:fldChar w:fldCharType="begin"/>
    </w:r>
    <w:r w:rsidR="00ED61DF" w:rsidRPr="006A5F84">
      <w:rPr>
        <w:rStyle w:val="PageNumber"/>
      </w:rPr>
      <w:instrText xml:space="preserve">PAGE  </w:instrText>
    </w:r>
    <w:r w:rsidRPr="006A5F84">
      <w:rPr>
        <w:rStyle w:val="PageNumber"/>
      </w:rPr>
      <w:fldChar w:fldCharType="separate"/>
    </w:r>
    <w:r w:rsidR="00ED61DF" w:rsidRPr="006A5F84">
      <w:rPr>
        <w:rStyle w:val="PageNumber"/>
      </w:rPr>
      <w:t>1</w:t>
    </w:r>
    <w:r w:rsidRPr="006A5F84">
      <w:rPr>
        <w:rStyle w:val="PageNumber"/>
      </w:rPr>
      <w:fldChar w:fldCharType="end"/>
    </w:r>
  </w:p>
  <w:p w14:paraId="57F452F0"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97B09"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00881C36"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00881C36" w:rsidRPr="009423FB">
      <w:rPr>
        <w:rStyle w:val="PageNumber"/>
        <w:rFonts w:ascii="Times New Roman" w:hAnsi="Times New Roman"/>
        <w:sz w:val="18"/>
        <w:szCs w:val="18"/>
      </w:rPr>
      <w:fldChar w:fldCharType="separate"/>
    </w:r>
    <w:r w:rsidR="00AB2A78">
      <w:rPr>
        <w:rStyle w:val="PageNumber"/>
        <w:rFonts w:ascii="Times New Roman" w:hAnsi="Times New Roman"/>
        <w:noProof/>
        <w:sz w:val="18"/>
        <w:szCs w:val="18"/>
      </w:rPr>
      <w:t>14</w:t>
    </w:r>
    <w:r w:rsidR="00881C36"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00881C36"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00881C36" w:rsidRPr="009423FB">
      <w:rPr>
        <w:rStyle w:val="PageNumber"/>
        <w:rFonts w:ascii="Times New Roman" w:hAnsi="Times New Roman"/>
        <w:sz w:val="18"/>
        <w:szCs w:val="18"/>
      </w:rPr>
      <w:fldChar w:fldCharType="separate"/>
    </w:r>
    <w:r w:rsidR="00AB2A78">
      <w:rPr>
        <w:rStyle w:val="PageNumber"/>
        <w:rFonts w:ascii="Times New Roman" w:hAnsi="Times New Roman"/>
        <w:noProof/>
        <w:sz w:val="18"/>
        <w:szCs w:val="18"/>
      </w:rPr>
      <w:t>14</w:t>
    </w:r>
    <w:r w:rsidR="00881C36" w:rsidRPr="009423FB">
      <w:rPr>
        <w:rStyle w:val="PageNumber"/>
        <w:rFonts w:ascii="Times New Roman" w:hAnsi="Times New Roman"/>
        <w:sz w:val="18"/>
        <w:szCs w:val="18"/>
      </w:rPr>
      <w:fldChar w:fldCharType="end"/>
    </w:r>
  </w:p>
  <w:p w14:paraId="2141EDF3" w14:textId="77777777" w:rsidR="00723015" w:rsidRPr="009423FB" w:rsidRDefault="003553AD" w:rsidP="009423FB">
    <w:pPr>
      <w:spacing w:before="0" w:after="0"/>
      <w:rPr>
        <w:rFonts w:ascii="Times New Roman" w:hAnsi="Times New Roman"/>
        <w:sz w:val="18"/>
        <w:szCs w:val="18"/>
      </w:rPr>
    </w:pPr>
    <w:r>
      <w:fldChar w:fldCharType="begin"/>
    </w:r>
    <w:r>
      <w:instrText xml:space="preserve"> FILENAME   \* MERGEFORMAT </w:instrText>
    </w:r>
    <w:r>
      <w:fldChar w:fldCharType="separate"/>
    </w:r>
    <w:r w:rsidR="00AB2A78">
      <w:rPr>
        <w:rFonts w:ascii="Times New Roman" w:hAnsi="Times New Roman"/>
        <w:noProof/>
        <w:sz w:val="18"/>
        <w:szCs w:val="18"/>
      </w:rPr>
      <w:t>c4b_itt_en</w:t>
    </w:r>
    <w:r>
      <w:rPr>
        <w:rFonts w:ascii="Times New Roman" w:hAnsi="Times New Roman"/>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653ED" w14:textId="77777777" w:rsidR="005C0CD7" w:rsidRPr="006A5F84" w:rsidRDefault="005C0CD7">
      <w:r w:rsidRPr="006A5F84">
        <w:separator/>
      </w:r>
    </w:p>
  </w:footnote>
  <w:footnote w:type="continuationSeparator" w:id="0">
    <w:p w14:paraId="005EC92A" w14:textId="77777777" w:rsidR="005C0CD7" w:rsidRPr="006A5F84" w:rsidRDefault="005C0CD7">
      <w:r w:rsidRPr="006A5F84">
        <w:continuationSeparator/>
      </w:r>
    </w:p>
  </w:footnote>
  <w:footnote w:id="1">
    <w:p w14:paraId="2B4A0643" w14:textId="7471628F" w:rsidR="006D653B" w:rsidRPr="00723015" w:rsidRDefault="006D653B" w:rsidP="00723015">
      <w:pPr>
        <w:pStyle w:val="FootnoteText"/>
      </w:pPr>
      <w:r>
        <w:rPr>
          <w:rStyle w:val="FootnoteReference"/>
        </w:rPr>
        <w:footnoteRef/>
      </w:r>
      <w:r w:rsidR="001C3D34" w:rsidRPr="00723015">
        <w:tab/>
      </w:r>
      <w:proofErr w:type="spellStart"/>
      <w:r w:rsidRPr="00723015">
        <w:t>Please</w:t>
      </w:r>
      <w:proofErr w:type="spellEnd"/>
      <w:r w:rsidRPr="00723015">
        <w:t xml:space="preserve"> note </w:t>
      </w:r>
      <w:proofErr w:type="spellStart"/>
      <w:r w:rsidRPr="00723015">
        <w:t>that</w:t>
      </w:r>
      <w:proofErr w:type="spellEnd"/>
      <w:r w:rsidRPr="00723015">
        <w:t xml:space="preserve"> the EU Official Journal </w:t>
      </w:r>
      <w:proofErr w:type="spellStart"/>
      <w:r w:rsidRPr="00723015">
        <w:t>contains</w:t>
      </w:r>
      <w:proofErr w:type="spellEnd"/>
      <w:r w:rsidRPr="00723015">
        <w:t xml:space="preserve"> the official </w:t>
      </w:r>
      <w:proofErr w:type="spellStart"/>
      <w:r w:rsidRPr="00723015">
        <w:t>list</w:t>
      </w:r>
      <w:proofErr w:type="spellEnd"/>
      <w:r w:rsidRPr="00723015">
        <w:t xml:space="preserve"> of </w:t>
      </w:r>
      <w:proofErr w:type="spellStart"/>
      <w:r w:rsidRPr="00723015">
        <w:t>entities</w:t>
      </w:r>
      <w:proofErr w:type="spellEnd"/>
      <w:r w:rsidR="005D02FC">
        <w:t xml:space="preserve"> </w:t>
      </w:r>
      <w:proofErr w:type="spellStart"/>
      <w:r w:rsidRPr="00723015">
        <w:t>subject</w:t>
      </w:r>
      <w:proofErr w:type="spellEnd"/>
      <w:r w:rsidRPr="00723015">
        <w:t xml:space="preserve"> to restrictive </w:t>
      </w:r>
      <w:proofErr w:type="spellStart"/>
      <w:r w:rsidRPr="00723015">
        <w:t>measures</w:t>
      </w:r>
      <w:proofErr w:type="spellEnd"/>
      <w:r w:rsidRPr="00723015">
        <w:t xml:space="preserve"> and, in case of </w:t>
      </w:r>
      <w:proofErr w:type="spellStart"/>
      <w:r w:rsidRPr="00723015">
        <w:t>conflict</w:t>
      </w:r>
      <w:proofErr w:type="spellEnd"/>
      <w:r w:rsidRPr="00723015">
        <w:t xml:space="preserve">, </w:t>
      </w:r>
      <w:proofErr w:type="spellStart"/>
      <w:r w:rsidRPr="00723015">
        <w:t>it</w:t>
      </w:r>
      <w:proofErr w:type="spellEnd"/>
      <w:r w:rsidR="005D02FC">
        <w:t xml:space="preserve"> </w:t>
      </w:r>
      <w:proofErr w:type="spellStart"/>
      <w:r w:rsidRPr="00723015">
        <w:t>prevails</w:t>
      </w:r>
      <w:proofErr w:type="spellEnd"/>
      <w:r w:rsidRPr="00723015">
        <w:t xml:space="preserve"> over the </w:t>
      </w:r>
      <w:proofErr w:type="spellStart"/>
      <w:r w:rsidRPr="00723015">
        <w:t>list</w:t>
      </w:r>
      <w:proofErr w:type="spellEnd"/>
      <w:r w:rsidRPr="00723015">
        <w:t xml:space="preserve"> of the </w:t>
      </w:r>
      <w:hyperlink r:id="rId1" w:anchor="/main" w:tgtFrame="_blank" w:history="1">
        <w:r w:rsidRPr="00E37E17">
          <w:rPr>
            <w:rStyle w:val="Hyperlink"/>
            <w:i/>
            <w:iCs/>
            <w:sz w:val="18"/>
            <w:szCs w:val="18"/>
            <w:lang w:val="en-US"/>
          </w:rPr>
          <w:t>EU Sanctions Map</w:t>
        </w:r>
      </w:hyperlink>
      <w:r w:rsidRPr="00723015">
        <w:t>.</w:t>
      </w:r>
    </w:p>
  </w:footnote>
  <w:footnote w:id="2">
    <w:p w14:paraId="51DEF7BA" w14:textId="77777777" w:rsidR="00ED61DF" w:rsidRPr="00723015" w:rsidRDefault="00ED61DF" w:rsidP="00723015">
      <w:pPr>
        <w:pStyle w:val="FootnoteText"/>
      </w:pPr>
      <w:r>
        <w:rPr>
          <w:rStyle w:val="FootnoteReference"/>
        </w:rPr>
        <w:footnoteRef/>
      </w:r>
      <w:r w:rsidR="001C3D34" w:rsidRPr="00723015">
        <w:tab/>
      </w:r>
      <w:proofErr w:type="spellStart"/>
      <w:r w:rsidRPr="00723015">
        <w:t>See</w:t>
      </w:r>
      <w:proofErr w:type="spellEnd"/>
      <w:r w:rsidRPr="00723015">
        <w:t xml:space="preserve"> PRAG Section 2.</w:t>
      </w:r>
      <w:r w:rsidR="00EB1B5D" w:rsidRPr="00723015">
        <w:t>4.2.3.(1)</w:t>
      </w:r>
    </w:p>
  </w:footnote>
  <w:footnote w:id="3">
    <w:p w14:paraId="71D28E08" w14:textId="19C5E838" w:rsidR="00ED61DF" w:rsidRPr="00723015" w:rsidRDefault="00ED61DF" w:rsidP="00723015">
      <w:pPr>
        <w:pStyle w:val="FootnoteText"/>
      </w:pPr>
      <w:r>
        <w:rPr>
          <w:rStyle w:val="FootnoteReference"/>
        </w:rPr>
        <w:footnoteRef/>
      </w:r>
      <w:r w:rsidRPr="00723015">
        <w:t xml:space="preserve"> It </w:t>
      </w:r>
      <w:proofErr w:type="spellStart"/>
      <w:r w:rsidRPr="00723015">
        <w:t>is</w:t>
      </w:r>
      <w:proofErr w:type="spellEnd"/>
      <w:r w:rsidR="00743DB3">
        <w:t xml:space="preserve"> </w:t>
      </w:r>
      <w:proofErr w:type="spellStart"/>
      <w:r w:rsidRPr="00723015">
        <w:t>recommended</w:t>
      </w:r>
      <w:proofErr w:type="spellEnd"/>
      <w:r w:rsidRPr="00723015">
        <w:t xml:space="preserve"> to use </w:t>
      </w:r>
      <w:proofErr w:type="spellStart"/>
      <w:r w:rsidRPr="00723015">
        <w:t>registered</w:t>
      </w:r>
      <w:proofErr w:type="spellEnd"/>
      <w:r w:rsidRPr="00723015">
        <w:t xml:space="preserve"> mail in case the </w:t>
      </w:r>
      <w:proofErr w:type="spellStart"/>
      <w:r w:rsidRPr="00723015">
        <w:t>postmark</w:t>
      </w:r>
      <w:proofErr w:type="spellEnd"/>
      <w:r w:rsidR="00743DB3">
        <w:t xml:space="preserve"> </w:t>
      </w:r>
      <w:proofErr w:type="spellStart"/>
      <w:r w:rsidRPr="00723015">
        <w:t>would</w:t>
      </w:r>
      <w:proofErr w:type="spellEnd"/>
      <w:r w:rsidRPr="00723015">
        <w:t xml:space="preserve"> not </w:t>
      </w:r>
      <w:proofErr w:type="spellStart"/>
      <w:r w:rsidRPr="00723015">
        <w:t>be</w:t>
      </w:r>
      <w:proofErr w:type="spellEnd"/>
      <w:r w:rsidR="00743DB3">
        <w:t xml:space="preserve"> </w:t>
      </w:r>
      <w:proofErr w:type="spellStart"/>
      <w:r w:rsidRPr="00723015">
        <w:t>readable</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6"/>
  </w:num>
  <w:num w:numId="3">
    <w:abstractNumId w:val="11"/>
  </w:num>
  <w:num w:numId="4">
    <w:abstractNumId w:val="15"/>
  </w:num>
  <w:num w:numId="5">
    <w:abstractNumId w:val="29"/>
  </w:num>
  <w:num w:numId="6">
    <w:abstractNumId w:val="10"/>
  </w:num>
  <w:num w:numId="7">
    <w:abstractNumId w:val="6"/>
  </w:num>
  <w:num w:numId="8">
    <w:abstractNumId w:val="2"/>
  </w:num>
  <w:num w:numId="9">
    <w:abstractNumId w:val="18"/>
  </w:num>
  <w:num w:numId="10">
    <w:abstractNumId w:val="5"/>
  </w:num>
  <w:num w:numId="11">
    <w:abstractNumId w:val="25"/>
  </w:num>
  <w:num w:numId="12">
    <w:abstractNumId w:val="13"/>
  </w:num>
  <w:num w:numId="13">
    <w:abstractNumId w:val="8"/>
  </w:num>
  <w:num w:numId="14">
    <w:abstractNumId w:val="23"/>
  </w:num>
  <w:num w:numId="15">
    <w:abstractNumId w:val="24"/>
  </w:num>
  <w:num w:numId="16">
    <w:abstractNumId w:val="9"/>
  </w:num>
  <w:num w:numId="17">
    <w:abstractNumId w:val="19"/>
  </w:num>
  <w:num w:numId="18">
    <w:abstractNumId w:val="12"/>
  </w:num>
  <w:num w:numId="19">
    <w:abstractNumId w:val="12"/>
  </w:num>
  <w:num w:numId="20">
    <w:abstractNumId w:val="31"/>
  </w:num>
  <w:num w:numId="21">
    <w:abstractNumId w:val="21"/>
  </w:num>
  <w:num w:numId="22">
    <w:abstractNumId w:val="20"/>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0"/>
  </w:num>
  <w:num w:numId="30">
    <w:abstractNumId w:val="26"/>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7"/>
  </w:num>
  <w:num w:numId="34">
    <w:abstractNumId w:val="27"/>
  </w:num>
  <w:num w:numId="35">
    <w:abstractNumId w:val="14"/>
  </w:num>
  <w:num w:numId="3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ctiveWritingStyle w:appName="MSWord" w:lang="fr-BE" w:vendorID="64" w:dllVersion="6" w:nlCheck="1" w:checkStyle="1"/>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76E6E"/>
    <w:rsid w:val="00081B1A"/>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3DDC"/>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271F"/>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122D"/>
    <w:rsid w:val="001C3D34"/>
    <w:rsid w:val="001C4EF8"/>
    <w:rsid w:val="001D0532"/>
    <w:rsid w:val="001D20C7"/>
    <w:rsid w:val="001D339B"/>
    <w:rsid w:val="001D4292"/>
    <w:rsid w:val="001D51F8"/>
    <w:rsid w:val="001D67CC"/>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384D"/>
    <w:rsid w:val="002550DD"/>
    <w:rsid w:val="00255693"/>
    <w:rsid w:val="002560BB"/>
    <w:rsid w:val="002561C8"/>
    <w:rsid w:val="00257CB1"/>
    <w:rsid w:val="002631C5"/>
    <w:rsid w:val="00264ACD"/>
    <w:rsid w:val="0026542C"/>
    <w:rsid w:val="00266552"/>
    <w:rsid w:val="00266C6F"/>
    <w:rsid w:val="00270B57"/>
    <w:rsid w:val="0027119C"/>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146E"/>
    <w:rsid w:val="0034220E"/>
    <w:rsid w:val="00343102"/>
    <w:rsid w:val="0034393A"/>
    <w:rsid w:val="00346DE3"/>
    <w:rsid w:val="00347B7E"/>
    <w:rsid w:val="003502E9"/>
    <w:rsid w:val="0035089B"/>
    <w:rsid w:val="00351351"/>
    <w:rsid w:val="003551F4"/>
    <w:rsid w:val="003553AD"/>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187E"/>
    <w:rsid w:val="003A474A"/>
    <w:rsid w:val="003B1AB7"/>
    <w:rsid w:val="003B3C9C"/>
    <w:rsid w:val="003B48B4"/>
    <w:rsid w:val="003C0747"/>
    <w:rsid w:val="003C3B2A"/>
    <w:rsid w:val="003C6C9C"/>
    <w:rsid w:val="003C7266"/>
    <w:rsid w:val="003D2078"/>
    <w:rsid w:val="003D2AC3"/>
    <w:rsid w:val="003D3CAA"/>
    <w:rsid w:val="003D7011"/>
    <w:rsid w:val="003D7611"/>
    <w:rsid w:val="003E1512"/>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44A"/>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443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07B0"/>
    <w:rsid w:val="00482933"/>
    <w:rsid w:val="00483E26"/>
    <w:rsid w:val="0048742A"/>
    <w:rsid w:val="00487730"/>
    <w:rsid w:val="0049088E"/>
    <w:rsid w:val="004925DF"/>
    <w:rsid w:val="004936A8"/>
    <w:rsid w:val="00494168"/>
    <w:rsid w:val="004A0140"/>
    <w:rsid w:val="004A101E"/>
    <w:rsid w:val="004A25BD"/>
    <w:rsid w:val="004A2DBE"/>
    <w:rsid w:val="004A4551"/>
    <w:rsid w:val="004A489B"/>
    <w:rsid w:val="004A5CA1"/>
    <w:rsid w:val="004A7ED9"/>
    <w:rsid w:val="004B21D7"/>
    <w:rsid w:val="004B2A8E"/>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B3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A485F"/>
    <w:rsid w:val="005B2018"/>
    <w:rsid w:val="005B2646"/>
    <w:rsid w:val="005B35D7"/>
    <w:rsid w:val="005B75F7"/>
    <w:rsid w:val="005B767B"/>
    <w:rsid w:val="005C0CD7"/>
    <w:rsid w:val="005C0EA1"/>
    <w:rsid w:val="005C1201"/>
    <w:rsid w:val="005C1D41"/>
    <w:rsid w:val="005C3558"/>
    <w:rsid w:val="005D02FC"/>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270"/>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021A"/>
    <w:rsid w:val="00702131"/>
    <w:rsid w:val="00703425"/>
    <w:rsid w:val="00703D69"/>
    <w:rsid w:val="00710379"/>
    <w:rsid w:val="00711C72"/>
    <w:rsid w:val="0071243A"/>
    <w:rsid w:val="00715B35"/>
    <w:rsid w:val="00716419"/>
    <w:rsid w:val="00723015"/>
    <w:rsid w:val="00723C11"/>
    <w:rsid w:val="00724D0C"/>
    <w:rsid w:val="007253FF"/>
    <w:rsid w:val="007307A9"/>
    <w:rsid w:val="00730E02"/>
    <w:rsid w:val="00732AAE"/>
    <w:rsid w:val="00733488"/>
    <w:rsid w:val="00733CA6"/>
    <w:rsid w:val="0073450F"/>
    <w:rsid w:val="00740F25"/>
    <w:rsid w:val="007423EF"/>
    <w:rsid w:val="00742505"/>
    <w:rsid w:val="00743DB3"/>
    <w:rsid w:val="0075003E"/>
    <w:rsid w:val="00751661"/>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A746B"/>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7BC"/>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1C36"/>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4988"/>
    <w:rsid w:val="009A538A"/>
    <w:rsid w:val="009A6F00"/>
    <w:rsid w:val="009B0CF1"/>
    <w:rsid w:val="009B1FBF"/>
    <w:rsid w:val="009B2F1F"/>
    <w:rsid w:val="009B422E"/>
    <w:rsid w:val="009B4D6F"/>
    <w:rsid w:val="009B5A6D"/>
    <w:rsid w:val="009B5FF5"/>
    <w:rsid w:val="009C0688"/>
    <w:rsid w:val="009C0E86"/>
    <w:rsid w:val="009C1AB9"/>
    <w:rsid w:val="009C6FC0"/>
    <w:rsid w:val="009D012B"/>
    <w:rsid w:val="009D2938"/>
    <w:rsid w:val="009D3181"/>
    <w:rsid w:val="009D5314"/>
    <w:rsid w:val="009D5CB2"/>
    <w:rsid w:val="009D7379"/>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0BA7"/>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4403"/>
    <w:rsid w:val="00A9509F"/>
    <w:rsid w:val="00AA24A4"/>
    <w:rsid w:val="00AA4766"/>
    <w:rsid w:val="00AA6CE1"/>
    <w:rsid w:val="00AA780B"/>
    <w:rsid w:val="00AB2157"/>
    <w:rsid w:val="00AB26E0"/>
    <w:rsid w:val="00AB29A9"/>
    <w:rsid w:val="00AB2A78"/>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BF7F79"/>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D13"/>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816"/>
    <w:rsid w:val="00C979CE"/>
    <w:rsid w:val="00CA1354"/>
    <w:rsid w:val="00CA1363"/>
    <w:rsid w:val="00CA618A"/>
    <w:rsid w:val="00CA6C68"/>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0FA7"/>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0813"/>
    <w:rsid w:val="00D515DB"/>
    <w:rsid w:val="00D52CBF"/>
    <w:rsid w:val="00D54C28"/>
    <w:rsid w:val="00D576CA"/>
    <w:rsid w:val="00D62067"/>
    <w:rsid w:val="00D621D6"/>
    <w:rsid w:val="00D63644"/>
    <w:rsid w:val="00D662AA"/>
    <w:rsid w:val="00D6653E"/>
    <w:rsid w:val="00D66CB4"/>
    <w:rsid w:val="00D66F04"/>
    <w:rsid w:val="00D678AC"/>
    <w:rsid w:val="00D71AF3"/>
    <w:rsid w:val="00D72793"/>
    <w:rsid w:val="00D735D6"/>
    <w:rsid w:val="00D73E36"/>
    <w:rsid w:val="00D75213"/>
    <w:rsid w:val="00D83D1B"/>
    <w:rsid w:val="00D85561"/>
    <w:rsid w:val="00D8732D"/>
    <w:rsid w:val="00D90043"/>
    <w:rsid w:val="00D90831"/>
    <w:rsid w:val="00D91FBF"/>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1607"/>
    <w:rsid w:val="00DD6678"/>
    <w:rsid w:val="00DE13B8"/>
    <w:rsid w:val="00DE19B1"/>
    <w:rsid w:val="00DE378C"/>
    <w:rsid w:val="00DE7055"/>
    <w:rsid w:val="00DE71AB"/>
    <w:rsid w:val="00DF0B81"/>
    <w:rsid w:val="00DF1A94"/>
    <w:rsid w:val="00DF25C5"/>
    <w:rsid w:val="00DF2FF3"/>
    <w:rsid w:val="00DF3134"/>
    <w:rsid w:val="00DF4031"/>
    <w:rsid w:val="00DF589E"/>
    <w:rsid w:val="00DF7145"/>
    <w:rsid w:val="00DF7327"/>
    <w:rsid w:val="00DF7A40"/>
    <w:rsid w:val="00E0295D"/>
    <w:rsid w:val="00E034FB"/>
    <w:rsid w:val="00E07D2A"/>
    <w:rsid w:val="00E10B1C"/>
    <w:rsid w:val="00E10E42"/>
    <w:rsid w:val="00E111AC"/>
    <w:rsid w:val="00E13CDE"/>
    <w:rsid w:val="00E14817"/>
    <w:rsid w:val="00E15A7D"/>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3A99"/>
    <w:rsid w:val="00F35DE1"/>
    <w:rsid w:val="00F40E0E"/>
    <w:rsid w:val="00F42488"/>
    <w:rsid w:val="00F45106"/>
    <w:rsid w:val="00F4528C"/>
    <w:rsid w:val="00F51DB2"/>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616"/>
    <w:rsid w:val="00F87F88"/>
    <w:rsid w:val="00F90A9F"/>
    <w:rsid w:val="00F91DF6"/>
    <w:rsid w:val="00F953EB"/>
    <w:rsid w:val="00F962E3"/>
    <w:rsid w:val="00F973FC"/>
    <w:rsid w:val="00FA3359"/>
    <w:rsid w:val="00FA3F66"/>
    <w:rsid w:val="00FA700D"/>
    <w:rsid w:val="00FA73A6"/>
    <w:rsid w:val="00FA7BA5"/>
    <w:rsid w:val="00FB1FCF"/>
    <w:rsid w:val="00FB2353"/>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9AEFF"/>
  <w15:docId w15:val="{2F3A3B81-6E9C-4489-86DB-C0E098FF8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val="en-GB"/>
    </w:rPr>
  </w:style>
  <w:style w:type="paragraph" w:styleId="Heading1">
    <w:name w:val="heading 1"/>
    <w:basedOn w:val="Normal"/>
    <w:next w:val="Normal"/>
    <w:link w:val="Heading1Char1"/>
    <w:autoRedefine/>
    <w:qFormat/>
    <w:rsid w:val="003553AD"/>
    <w:pPr>
      <w:keepNext/>
      <w:spacing w:before="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rsid w:val="00881C36"/>
    <w:pPr>
      <w:keepNext/>
      <w:outlineLvl w:val="1"/>
    </w:pPr>
    <w:rPr>
      <w:lang w:val="fr-BE"/>
    </w:rPr>
  </w:style>
  <w:style w:type="paragraph" w:styleId="Heading3">
    <w:name w:val="heading 3"/>
    <w:basedOn w:val="Normal"/>
    <w:next w:val="Normal"/>
    <w:link w:val="Heading3Char"/>
    <w:qFormat/>
    <w:rsid w:val="00881C36"/>
    <w:pPr>
      <w:keepNext/>
      <w:framePr w:hSpace="181" w:vSpace="181" w:wrap="auto" w:vAnchor="text" w:hAnchor="text" w:y="1"/>
      <w:outlineLvl w:val="2"/>
    </w:pPr>
  </w:style>
  <w:style w:type="paragraph" w:styleId="Heading4">
    <w:name w:val="heading 4"/>
    <w:basedOn w:val="Normal"/>
    <w:next w:val="Normal"/>
    <w:link w:val="Heading4Char"/>
    <w:qFormat/>
    <w:rsid w:val="00881C36"/>
    <w:pPr>
      <w:keepNext/>
      <w:numPr>
        <w:ilvl w:val="3"/>
        <w:numId w:val="2"/>
      </w:numPr>
      <w:spacing w:before="240" w:after="60"/>
      <w:outlineLvl w:val="3"/>
    </w:pPr>
    <w:rPr>
      <w:b/>
      <w:sz w:val="24"/>
    </w:rPr>
  </w:style>
  <w:style w:type="paragraph" w:styleId="Heading5">
    <w:name w:val="heading 5"/>
    <w:basedOn w:val="Normal"/>
    <w:next w:val="Normal"/>
    <w:link w:val="Heading5Char"/>
    <w:qFormat/>
    <w:rsid w:val="00881C36"/>
    <w:pPr>
      <w:numPr>
        <w:ilvl w:val="4"/>
        <w:numId w:val="2"/>
      </w:numPr>
      <w:spacing w:before="240" w:after="60"/>
      <w:outlineLvl w:val="4"/>
    </w:pPr>
    <w:rPr>
      <w:sz w:val="22"/>
    </w:rPr>
  </w:style>
  <w:style w:type="paragraph" w:styleId="Heading6">
    <w:name w:val="heading 6"/>
    <w:basedOn w:val="Normal"/>
    <w:next w:val="Normal"/>
    <w:link w:val="Heading6Char"/>
    <w:qFormat/>
    <w:rsid w:val="00881C36"/>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881C36"/>
    <w:pPr>
      <w:numPr>
        <w:ilvl w:val="6"/>
        <w:numId w:val="2"/>
      </w:numPr>
      <w:spacing w:before="240" w:after="60"/>
      <w:outlineLvl w:val="6"/>
    </w:pPr>
  </w:style>
  <w:style w:type="paragraph" w:styleId="Heading8">
    <w:name w:val="heading 8"/>
    <w:basedOn w:val="Normal"/>
    <w:next w:val="Normal"/>
    <w:link w:val="Heading8Char"/>
    <w:qFormat/>
    <w:rsid w:val="00881C36"/>
    <w:pPr>
      <w:numPr>
        <w:ilvl w:val="7"/>
        <w:numId w:val="2"/>
      </w:numPr>
      <w:spacing w:before="240" w:after="60"/>
      <w:outlineLvl w:val="7"/>
    </w:pPr>
    <w:rPr>
      <w:i/>
    </w:rPr>
  </w:style>
  <w:style w:type="paragraph" w:styleId="Heading9">
    <w:name w:val="heading 9"/>
    <w:basedOn w:val="Normal"/>
    <w:next w:val="Normal"/>
    <w:link w:val="Heading9Char"/>
    <w:qFormat/>
    <w:rsid w:val="00881C36"/>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81C36"/>
    <w:pPr>
      <w:jc w:val="center"/>
    </w:pPr>
    <w:rPr>
      <w:b/>
      <w:sz w:val="28"/>
      <w:lang w:val="fr-BE"/>
    </w:rPr>
  </w:style>
  <w:style w:type="paragraph" w:styleId="Subtitle">
    <w:name w:val="Subtitle"/>
    <w:basedOn w:val="Normal"/>
    <w:link w:val="SubtitleChar"/>
    <w:qFormat/>
    <w:rsid w:val="00881C36"/>
    <w:pPr>
      <w:jc w:val="center"/>
    </w:pPr>
    <w:rPr>
      <w:b/>
      <w:sz w:val="28"/>
      <w:lang w:val="fr-BE"/>
    </w:rPr>
  </w:style>
  <w:style w:type="paragraph" w:styleId="BodyTextIndent">
    <w:name w:val="Body Text Indent"/>
    <w:basedOn w:val="Normal"/>
    <w:link w:val="BodyTextIndentChar"/>
    <w:rsid w:val="00881C36"/>
    <w:pPr>
      <w:tabs>
        <w:tab w:val="num" w:pos="567"/>
      </w:tabs>
      <w:spacing w:before="0" w:after="0"/>
      <w:jc w:val="both"/>
    </w:pPr>
    <w:rPr>
      <w:rFonts w:ascii="Times New Roman" w:hAnsi="Times New Roman"/>
      <w:sz w:val="24"/>
    </w:rPr>
  </w:style>
  <w:style w:type="paragraph" w:styleId="BodyText">
    <w:name w:val="Body Text"/>
    <w:basedOn w:val="Normal"/>
    <w:link w:val="BodyTextChar"/>
    <w:rsid w:val="00881C36"/>
  </w:style>
  <w:style w:type="paragraph" w:styleId="BodyTextIndent2">
    <w:name w:val="Body Text Indent 2"/>
    <w:basedOn w:val="Normal"/>
    <w:link w:val="BodyTextIndent2Char"/>
    <w:rsid w:val="00881C36"/>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881C36"/>
    <w:pPr>
      <w:tabs>
        <w:tab w:val="left" w:pos="1276"/>
      </w:tabs>
      <w:ind w:left="1276" w:hanging="425"/>
      <w:jc w:val="both"/>
    </w:pPr>
    <w:rPr>
      <w:sz w:val="24"/>
    </w:rPr>
  </w:style>
  <w:style w:type="paragraph" w:customStyle="1" w:styleId="Text3">
    <w:name w:val="Text 3"/>
    <w:basedOn w:val="Normal"/>
    <w:rsid w:val="00881C36"/>
    <w:pPr>
      <w:tabs>
        <w:tab w:val="left" w:pos="2302"/>
      </w:tabs>
      <w:spacing w:after="240"/>
      <w:ind w:left="1202"/>
      <w:jc w:val="both"/>
    </w:pPr>
    <w:rPr>
      <w:sz w:val="24"/>
    </w:rPr>
  </w:style>
  <w:style w:type="paragraph" w:styleId="Header">
    <w:name w:val="header"/>
    <w:basedOn w:val="Normal"/>
    <w:link w:val="HeaderChar"/>
    <w:rsid w:val="00881C36"/>
    <w:pPr>
      <w:tabs>
        <w:tab w:val="center" w:pos="4320"/>
        <w:tab w:val="right" w:pos="8640"/>
      </w:tabs>
    </w:pPr>
  </w:style>
  <w:style w:type="paragraph" w:styleId="Footer">
    <w:name w:val="footer"/>
    <w:basedOn w:val="Normal"/>
    <w:link w:val="FooterChar"/>
    <w:rsid w:val="00881C36"/>
    <w:pPr>
      <w:tabs>
        <w:tab w:val="center" w:pos="4320"/>
        <w:tab w:val="right" w:pos="8640"/>
      </w:tabs>
    </w:pPr>
  </w:style>
  <w:style w:type="character" w:styleId="PageNumber">
    <w:name w:val="page number"/>
    <w:basedOn w:val="DefaultParagraphFont"/>
    <w:rsid w:val="00881C36"/>
  </w:style>
  <w:style w:type="paragraph" w:styleId="BodyText3">
    <w:name w:val="Body Text 3"/>
    <w:basedOn w:val="Normal"/>
    <w:link w:val="BodyText3Char"/>
    <w:rsid w:val="00881C36"/>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881C36"/>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881C36"/>
    <w:rPr>
      <w:vertAlign w:val="superscript"/>
    </w:rPr>
  </w:style>
  <w:style w:type="paragraph" w:styleId="DocumentMap">
    <w:name w:val="Document Map"/>
    <w:basedOn w:val="Normal"/>
    <w:link w:val="DocumentMapChar"/>
    <w:semiHidden/>
    <w:rsid w:val="00881C36"/>
    <w:pPr>
      <w:shd w:val="clear" w:color="auto" w:fill="000080"/>
    </w:pPr>
    <w:rPr>
      <w:sz w:val="24"/>
      <w:lang w:val="fr-FR"/>
    </w:rPr>
  </w:style>
  <w:style w:type="paragraph" w:customStyle="1" w:styleId="bulletsub">
    <w:name w:val="bullet_sub"/>
    <w:basedOn w:val="Normal"/>
    <w:rsid w:val="00881C3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881C36"/>
    <w:pPr>
      <w:spacing w:after="240"/>
      <w:jc w:val="center"/>
    </w:pPr>
    <w:rPr>
      <w:b/>
      <w:sz w:val="40"/>
    </w:rPr>
  </w:style>
  <w:style w:type="paragraph" w:customStyle="1" w:styleId="SubTitle2">
    <w:name w:val="SubTitle 2"/>
    <w:basedOn w:val="Normal"/>
    <w:rsid w:val="00881C36"/>
    <w:pPr>
      <w:spacing w:after="240"/>
      <w:jc w:val="center"/>
    </w:pPr>
    <w:rPr>
      <w:b/>
      <w:sz w:val="32"/>
    </w:rPr>
  </w:style>
  <w:style w:type="paragraph" w:customStyle="1" w:styleId="Annexetitle">
    <w:name w:val="Annexe_title"/>
    <w:basedOn w:val="Heading1"/>
    <w:next w:val="Normal"/>
    <w:autoRedefine/>
    <w:rsid w:val="00881C36"/>
    <w:pPr>
      <w:keepNext w:val="0"/>
      <w:pageBreakBefore/>
      <w:tabs>
        <w:tab w:val="left" w:pos="567"/>
        <w:tab w:val="left" w:pos="2552"/>
        <w:tab w:val="left" w:pos="7938"/>
        <w:tab w:val="left" w:pos="9072"/>
      </w:tabs>
      <w:spacing w:after="0"/>
      <w:ind w:left="0" w:firstLine="0"/>
      <w:jc w:val="left"/>
      <w:outlineLvl w:val="9"/>
    </w:pPr>
    <w:rPr>
      <w:caps/>
      <w:lang w:val="en-GB"/>
    </w:rPr>
  </w:style>
  <w:style w:type="paragraph" w:customStyle="1" w:styleId="Style1">
    <w:name w:val="Style1"/>
    <w:basedOn w:val="Normal"/>
    <w:rsid w:val="00881C36"/>
    <w:pPr>
      <w:keepNext/>
      <w:widowControl w:val="0"/>
      <w:tabs>
        <w:tab w:val="num" w:pos="992"/>
      </w:tabs>
      <w:ind w:left="992" w:hanging="992"/>
    </w:pPr>
    <w:rPr>
      <w:b/>
      <w:sz w:val="18"/>
      <w:lang w:val="fr-FR"/>
    </w:rPr>
  </w:style>
  <w:style w:type="paragraph" w:customStyle="1" w:styleId="titlefront">
    <w:name w:val="title_front"/>
    <w:basedOn w:val="Normal"/>
    <w:rsid w:val="00881C36"/>
    <w:pPr>
      <w:spacing w:before="240"/>
      <w:ind w:left="1701"/>
      <w:jc w:val="right"/>
    </w:pPr>
    <w:rPr>
      <w:rFonts w:ascii="Optima" w:hAnsi="Optima"/>
      <w:b/>
      <w:sz w:val="28"/>
    </w:rPr>
  </w:style>
  <w:style w:type="paragraph" w:styleId="TOC1">
    <w:name w:val="toc 1"/>
    <w:basedOn w:val="Normal"/>
    <w:next w:val="Normal"/>
    <w:autoRedefine/>
    <w:semiHidden/>
    <w:rsid w:val="00881C36"/>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881C36"/>
    <w:pPr>
      <w:spacing w:before="0" w:after="0"/>
      <w:ind w:left="200"/>
    </w:pPr>
    <w:rPr>
      <w:rFonts w:ascii="Times New Roman" w:hAnsi="Times New Roman"/>
      <w:smallCaps/>
    </w:rPr>
  </w:style>
  <w:style w:type="character" w:styleId="Strong">
    <w:name w:val="Strong"/>
    <w:qFormat/>
    <w:rsid w:val="00881C36"/>
    <w:rPr>
      <w:b/>
    </w:rPr>
  </w:style>
  <w:style w:type="paragraph" w:customStyle="1" w:styleId="Blockquote">
    <w:name w:val="Blockquote"/>
    <w:basedOn w:val="Normal"/>
    <w:rsid w:val="00881C36"/>
    <w:pPr>
      <w:widowControl w:val="0"/>
      <w:spacing w:before="100" w:after="100"/>
      <w:ind w:left="360" w:right="360"/>
    </w:pPr>
    <w:rPr>
      <w:sz w:val="24"/>
      <w:lang w:val="en-US"/>
    </w:rPr>
  </w:style>
  <w:style w:type="paragraph" w:styleId="TOC3">
    <w:name w:val="toc 3"/>
    <w:basedOn w:val="Normal"/>
    <w:next w:val="Normal"/>
    <w:autoRedefine/>
    <w:semiHidden/>
    <w:rsid w:val="00881C36"/>
    <w:pPr>
      <w:spacing w:before="0" w:after="0"/>
      <w:ind w:left="400"/>
    </w:pPr>
    <w:rPr>
      <w:rFonts w:ascii="Times New Roman" w:hAnsi="Times New Roman"/>
      <w:i/>
    </w:rPr>
  </w:style>
  <w:style w:type="paragraph" w:styleId="TOC4">
    <w:name w:val="toc 4"/>
    <w:basedOn w:val="Normal"/>
    <w:next w:val="Normal"/>
    <w:autoRedefine/>
    <w:semiHidden/>
    <w:rsid w:val="00881C36"/>
    <w:pPr>
      <w:spacing w:before="0" w:after="0"/>
      <w:ind w:left="600"/>
    </w:pPr>
    <w:rPr>
      <w:rFonts w:ascii="Times New Roman" w:hAnsi="Times New Roman"/>
      <w:sz w:val="18"/>
    </w:rPr>
  </w:style>
  <w:style w:type="paragraph" w:styleId="TOC5">
    <w:name w:val="toc 5"/>
    <w:basedOn w:val="Normal"/>
    <w:next w:val="Normal"/>
    <w:autoRedefine/>
    <w:semiHidden/>
    <w:rsid w:val="00881C36"/>
    <w:pPr>
      <w:spacing w:before="0" w:after="0"/>
      <w:ind w:left="800"/>
    </w:pPr>
    <w:rPr>
      <w:rFonts w:ascii="Times New Roman" w:hAnsi="Times New Roman"/>
      <w:sz w:val="18"/>
    </w:rPr>
  </w:style>
  <w:style w:type="paragraph" w:styleId="TOC6">
    <w:name w:val="toc 6"/>
    <w:basedOn w:val="Normal"/>
    <w:next w:val="Normal"/>
    <w:autoRedefine/>
    <w:semiHidden/>
    <w:rsid w:val="00881C36"/>
    <w:pPr>
      <w:spacing w:before="0" w:after="0"/>
      <w:ind w:left="1000"/>
    </w:pPr>
    <w:rPr>
      <w:rFonts w:ascii="Times New Roman" w:hAnsi="Times New Roman"/>
      <w:sz w:val="18"/>
    </w:rPr>
  </w:style>
  <w:style w:type="paragraph" w:styleId="TOC7">
    <w:name w:val="toc 7"/>
    <w:basedOn w:val="Normal"/>
    <w:next w:val="Normal"/>
    <w:autoRedefine/>
    <w:semiHidden/>
    <w:rsid w:val="00881C36"/>
    <w:pPr>
      <w:spacing w:before="0" w:after="0"/>
      <w:ind w:left="1200"/>
    </w:pPr>
    <w:rPr>
      <w:rFonts w:ascii="Times New Roman" w:hAnsi="Times New Roman"/>
      <w:sz w:val="18"/>
    </w:rPr>
  </w:style>
  <w:style w:type="paragraph" w:styleId="TOC8">
    <w:name w:val="toc 8"/>
    <w:basedOn w:val="Normal"/>
    <w:next w:val="Normal"/>
    <w:autoRedefine/>
    <w:semiHidden/>
    <w:rsid w:val="00881C36"/>
    <w:pPr>
      <w:spacing w:before="0" w:after="0"/>
      <w:ind w:left="1400"/>
    </w:pPr>
    <w:rPr>
      <w:rFonts w:ascii="Times New Roman" w:hAnsi="Times New Roman"/>
      <w:sz w:val="18"/>
    </w:rPr>
  </w:style>
  <w:style w:type="paragraph" w:styleId="TOC9">
    <w:name w:val="toc 9"/>
    <w:basedOn w:val="Normal"/>
    <w:next w:val="Normal"/>
    <w:autoRedefine/>
    <w:semiHidden/>
    <w:rsid w:val="00881C36"/>
    <w:pPr>
      <w:spacing w:before="0" w:after="0"/>
      <w:ind w:left="1600"/>
    </w:pPr>
    <w:rPr>
      <w:rFonts w:ascii="Times New Roman" w:hAnsi="Times New Roman"/>
      <w:sz w:val="18"/>
    </w:rPr>
  </w:style>
  <w:style w:type="character" w:styleId="FollowedHyperlink">
    <w:name w:val="FollowedHyperlink"/>
    <w:rsid w:val="00881C36"/>
    <w:rPr>
      <w:color w:val="800080"/>
      <w:u w:val="single"/>
    </w:rPr>
  </w:style>
  <w:style w:type="paragraph" w:customStyle="1" w:styleId="Style2">
    <w:name w:val="Style2"/>
    <w:basedOn w:val="Style1"/>
    <w:rsid w:val="00881C36"/>
    <w:pPr>
      <w:tabs>
        <w:tab w:val="clear" w:pos="992"/>
        <w:tab w:val="num" w:pos="2091"/>
      </w:tabs>
      <w:ind w:left="2977"/>
      <w:jc w:val="both"/>
    </w:pPr>
  </w:style>
  <w:style w:type="paragraph" w:customStyle="1" w:styleId="text">
    <w:name w:val="text"/>
    <w:rsid w:val="00881C36"/>
    <w:pPr>
      <w:widowControl w:val="0"/>
      <w:spacing w:before="240" w:line="240" w:lineRule="exact"/>
      <w:jc w:val="both"/>
    </w:pPr>
    <w:rPr>
      <w:rFonts w:ascii="Arial" w:hAnsi="Arial"/>
      <w:snapToGrid w:val="0"/>
      <w:sz w:val="24"/>
      <w:lang w:val="cs-CZ"/>
    </w:rPr>
  </w:style>
  <w:style w:type="paragraph" w:customStyle="1" w:styleId="Section">
    <w:name w:val="Section"/>
    <w:basedOn w:val="Normal"/>
    <w:rsid w:val="00881C36"/>
    <w:pPr>
      <w:widowControl w:val="0"/>
      <w:spacing w:before="0" w:after="0" w:line="360" w:lineRule="exact"/>
      <w:jc w:val="center"/>
    </w:pPr>
    <w:rPr>
      <w:b/>
      <w:sz w:val="32"/>
      <w:lang w:val="cs-CZ"/>
    </w:rPr>
  </w:style>
  <w:style w:type="paragraph" w:customStyle="1" w:styleId="ManualNumPar1">
    <w:name w:val="Manual NumPar 1"/>
    <w:basedOn w:val="Normal"/>
    <w:next w:val="Normal"/>
    <w:rsid w:val="00881C36"/>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3553AD"/>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customStyle="1" w:styleId="UnresolvedMention1">
    <w:name w:val="Unresolved Mention1"/>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character" w:styleId="UnresolvedMention">
    <w:name w:val="Unresolved Mention"/>
    <w:basedOn w:val="DefaultParagraphFont"/>
    <w:uiPriority w:val="99"/>
    <w:semiHidden/>
    <w:unhideWhenUsed/>
    <w:rsid w:val="00F876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49374836">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678842574">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ec.europa.eu/budget/explained/management/protecting/protect_en.cf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adkimuzej.kp@gmail.co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gradskimuzej.kp@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13</Pages>
  <Words>5614</Words>
  <Characters>32004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37543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48</cp:revision>
  <cp:lastPrinted>2025-12-20T10:29:00Z</cp:lastPrinted>
  <dcterms:created xsi:type="dcterms:W3CDTF">2024-06-17T14:07:00Z</dcterms:created>
  <dcterms:modified xsi:type="dcterms:W3CDTF">2025-12-23T12:33:00Z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